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たからものは何？——さいごまで聞く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72"/>
        <w:gridCol w:w="391"/>
        <w:gridCol w:w="391"/>
        <w:gridCol w:w="397"/>
        <w:gridCol w:w="393"/>
        <w:gridCol w:w="391"/>
        <w:gridCol w:w="391"/>
        <w:gridCol w:w="400"/>
        <w:gridCol w:w="408"/>
      </w:tblGrid>
      <w:tr>
        <w:trPr>
          <w:cantSplit/>
        </w:trPr>
        <w:tc>
          <w:tcPr>
            <w:tcW w:w="5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397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3 YT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時　絵カードの練習とサイコロトーク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周目／次時：第</w:t>
      </w:r>
      <w:r>
        <w:rPr>
          <w:rFonts w:ascii="UD デジタル 教科書体 NP-R" w:hAnsi="UD デジタル 教科書体 NP-R" w:eastAsia="UD デジタル 教科書体 N-R"/>
          <w:sz w:val="16"/>
        </w:rPr>
        <w:t>4</w:t>
      </w:r>
      <w:r>
        <w:rPr>
          <w:rFonts w:ascii="UD デジタル 教科書体 NP-R" w:hAnsi="UD デジタル 教科書体 NP-R" w:eastAsia="UD デジタル 教科書体 N-R"/>
          <w:sz w:val="16"/>
        </w:rPr>
        <w:t>時　サイコロトーク</w:t>
      </w:r>
      <w:r>
        <w:rPr>
          <w:rFonts w:ascii="UD デジタル 教科書体 NP-R" w:hAnsi="UD デジタル 教科書体 NP-R" w:eastAsia="UD デジタル 教科書体 N-R"/>
          <w:sz w:val="16"/>
        </w:rPr>
        <w:t>2</w:t>
      </w:r>
      <w:r>
        <w:rPr>
          <w:rFonts w:ascii="UD デジタル 教科書体 NP-R" w:hAnsi="UD デジタル 教科書体 NP-R" w:eastAsia="UD デジタル 教科書体 N-R"/>
          <w:sz w:val="16"/>
        </w:rPr>
        <w:t>周目とかきかたワーク①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①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What's your treasure? </w:t>
            </w:r>
            <w:r>
              <w:rPr>
                <w:rFonts w:ascii="UD デジタル 教科書体 NP-R" w:hAnsi="UD デジタル 教科書体 NP-R" w:eastAsia="UD デジタル 教科書体 N-R"/>
              </w:rPr>
              <w:t>の往復を練習し、きくワークで</w:t>
            </w:r>
            <w:r>
              <w:rPr>
                <w:rFonts w:ascii="UD デジタル 教科書体 NP-R" w:hAnsi="UD デジタル 教科書体 NP-R" w:eastAsia="UD デジタル 教科書体 N-R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</w:rPr>
              <w:t>人のたからものを聞き取る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○③④</w:t>
            </w:r>
            <w:r>
              <w:rPr>
                <w:rFonts w:ascii="UD デジタル 教科書体 NP-R" w:hAnsi="UD デジタル 教科書体 NP-R" w:eastAsia="UD デジタル 教科書体 N-R"/>
              </w:rPr>
              <w:t>で、さいごまで聞いてから書けているか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232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What's your treasure? — My treasure is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のやり取りを聞いたり言ったりして、たからものの言い方とたずね方を知り、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人の自己紹介から、たからものとそのわけを聞き取ることができる。（知識・技能）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さいごまで聞いて、たからものを聞きとろう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2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24–34 ③④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で、とちゅうで書いてしまう子）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帯：歌／チャンツ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教科書のチャンツ（デジタル教材）。自分のことを言う文を思い出す。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チャンツで、自分のことを言う文を思い出そう。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影の絵を見て何かを当てる（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枚）→たからものの絵カード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枚を、先生のあとについて文で言う。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What's this?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（影を見せて）これは何？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My treasure is my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glove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bicycle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book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④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photo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⑤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guitar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S3–7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〔絵カード〕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・絵カードは例。持っているかどうかは聞かない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めあてを読む。とちゅうで言い直す問題もあると聞く。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とちゅうで言い直す問題もあるよ。さいごまで聞こう。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S8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What's your treasure?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の往復。先生がたずね→全員が絵カードから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つ選んで答える→ペアで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×2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（相手を替えて）。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My treasure is my book.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What's your treasure?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（全員にたずねる）たからものは何？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Change partners.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相手を替えて。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S9–11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言えない子は、絵カードを指して単語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つでよい（配慮④）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24–34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きくワーク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問・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回ずつ）→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ボーナス（すき？とくい？）。たからものは絵か日本語でよい。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Just listen.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回目）聞くだけ。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Now, write!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回目）書こう。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S12–14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〔きくワーク〕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・読み上げ文は紙の先生用ページ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・③④はとちゅうで止めない。答えを先に言わない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○③④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で、とちゅうで書いてしまう子を覚えておく（記録しない）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34–37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答え合わせ（さいごに言ったものが答え・⑤は手にとれないたからもの）→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〜⑤に全員で返す。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さいごに言ったものが答えだよ。⑤は、ものじゃないたからもの。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S15–16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〔きくワーク〕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・答え合わせは全体で。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人ずつ答えを言わせない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さいごまで聞いて、たからものを聞きとれたかな。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S17–18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eigo-kyozai-lab.com/elementary/shidoan/es6-me#h3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34"/>
      </w:tblGrid>
      <w:tr>
        <w:trPr>
          <w:cantSplit/>
        </w:trPr>
        <w:tc>
          <w:tcPr>
            <w:tcW w:w="373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○24–34</w:t>
      </w:r>
      <w:r>
        <w:rPr>
          <w:rFonts w:ascii="UD デジタル 教科書体 NP-R" w:hAnsi="UD デジタル 教科書体 NP-R" w:eastAsia="UD デジタル 教科書体 N-R"/>
          <w:sz w:val="20"/>
        </w:rPr>
        <w:t>　③④で、とちゅうで書いてしまう子→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34–37 </w:t>
      </w:r>
      <w:r>
        <w:rPr>
          <w:rFonts w:ascii="UD デジタル 教科書体 NP-R" w:hAnsi="UD デジタル 教科書体 NP-R" w:eastAsia="UD デジタル 教科書体 N-R"/>
          <w:sz w:val="20"/>
        </w:rPr>
        <w:t>の答え合わせで「さいごに言ったものが答え」を全員で確かめる（その場の手立て：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回目を読む前に「さいごまで聞くと答えが変わるよ」と全体に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回だけ言う）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評価に入れないこと：たからものの書き方（絵や日本語でよい）／きくワークの答えの正しさ／選んだ絵カード（持っているかどうか）／声の大きさ・目線・挙手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34–37</w:t>
      </w:r>
      <w:r>
        <w:rPr>
          <w:rFonts w:ascii="UD デジタル 教科書体 NP-R" w:hAnsi="UD デジタル 教科書体 NP-R" w:eastAsia="UD デジタル 教科書体 N-R"/>
          <w:sz w:val="20"/>
        </w:rPr>
        <w:t>　・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（となりに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回だけ言う）は時間があれば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16"/>
        <w:gridCol w:w="1169"/>
        <w:gridCol w:w="1848"/>
      </w:tblGrid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169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8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右：たからものは</w:t>
            </w:r>
          </w:p>
        </w:tc>
      </w:tr>
      <w:tr>
        <w:trPr>
          <w:cantSplit/>
        </w:trPr>
        <w:tc>
          <w:tcPr>
            <w:tcW w:w="7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169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What's your treasure?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（話す人）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My treasure is ....</w:t>
            </w:r>
          </w:p>
        </w:tc>
        <w:tc>
          <w:tcPr>
            <w:tcW w:w="184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もの・人・場所・時間（⑤の答えのあとで書く）</w:t>
            </w:r>
          </w:p>
        </w:tc>
      </w:tr>
      <w:tr>
        <w:trPr>
          <w:cantSplit/>
        </w:trPr>
        <w:tc>
          <w:tcPr>
            <w:tcW w:w="3733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テレビ（映すだけ）：きくワークの答え（映すだけ）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書かないもの：きくワークの点数／児童の名前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4"/>
        <w:gridCol w:w="206"/>
        <w:gridCol w:w="1724"/>
      </w:tblGrid>
      <w:tr>
        <w:trPr/>
        <w:tc>
          <w:tcPr>
            <w:tcW w:w="180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17–24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は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がたずね、先生が答えるお手本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・きくワークの読み上げを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に頼んでもよい（読み上げ文は〔きくワーク〕の先生用ページ）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いないとき：・往復のお手本は先生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人で二役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・きくワークは先生がゆっくり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回ずつ読む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pause partway through a question, and please don't give the answer early. Please don't ask where students bought their things.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24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削る順：①きくワークの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（返す）は答え合わせのあと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問だけにする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ペアの往復（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×1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回にする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削らないもの：たからものの往復（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）と、きくワークの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時のサイコロトークが終わっていなければ、朝の時間に回す（この時間にはしない）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87"/>
        <w:gridCol w:w="193"/>
        <w:gridCol w:w="1854"/>
      </w:tblGrid>
      <w:tr>
        <w:trPr>
          <w:cantSplit/>
        </w:trPr>
        <w:tc>
          <w:tcPr>
            <w:tcW w:w="168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家：答えるのは絵カードのたからもの（例）。自分の物や持っているかどうかは聞かない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くらべる：きくワークの点数を言わない・集めて数えない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目立つ：答え合わせは全体で確かめる。まちがえた子を当てない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単元計画の配慮①：宝物は「もの」でなくてよい（人・場所・思い出・ペット）。実物の持参は求めない設計にしてある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単元計画の配慮④：英語が出ない子は絵カードを指す＋単語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つから。言えた文の数はくらべない</w:t>
            </w:r>
          </w:p>
        </w:tc>
        <w:tc>
          <w:tcPr>
            <w:tcW w:w="193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5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〔きくワーク〕　人数分（先生用の読み上げ文つき）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eigo-kyozai-lab.com/elementary/shidoan/es6-me#h3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第3時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