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bidi w:val="0"/>
        <w:spacing w:before="0" w:after="40"/>
        <w:ind w:hanging="0" w:left="0" w:right="0"/>
        <w:jc w:val="center"/>
        <w:rPr/>
      </w:pPr>
      <w:r>
        <w:rPr>
          <w:rFonts w:ascii="UD デジタル 教科書体 NP-R" w:hAnsi="UD デジタル 教科書体 NP-R" w:eastAsia="UD デジタル 教科書体 N-R"/>
          <w:sz w:val="30"/>
        </w:rPr>
        <w:t>Lesson Plan for the ALT</w:t>
      </w:r>
      <w:r>
        <w:rPr>
          <w:rFonts w:ascii="UD デジタル 教科書体 NP-R" w:hAnsi="UD デジタル 教科書体 NP-R" w:eastAsia="UD デジタル 教科書体 N-R"/>
          <w:sz w:val="30"/>
        </w:rPr>
        <w:t>／日英併記版（第</w:t>
      </w:r>
      <w:r>
        <w:rPr>
          <w:rFonts w:ascii="UD デジタル 教科書体 NP-R" w:hAnsi="UD デジタル 教科書体 NP-R" w:eastAsia="UD デジタル 教科書体 N-R"/>
          <w:sz w:val="30"/>
        </w:rPr>
        <w:t>5</w:t>
      </w:r>
      <w:r>
        <w:rPr>
          <w:rFonts w:ascii="UD デジタル 教科書体 NP-R" w:hAnsi="UD デジタル 教科書体 NP-R" w:eastAsia="UD デジタル 教科書体 N-R"/>
          <w:sz w:val="30"/>
        </w:rPr>
        <w:t>学年 外国語・第</w:t>
      </w:r>
      <w:r>
        <w:rPr>
          <w:rFonts w:ascii="UD デジタル 教科書体 NP-R" w:hAnsi="UD デジタル 教科書体 NP-R" w:eastAsia="UD デジタル 教科書体 N-R"/>
          <w:sz w:val="30"/>
        </w:rPr>
        <w:t>6</w:t>
      </w:r>
      <w:r>
        <w:rPr>
          <w:rFonts w:ascii="UD デジタル 教科書体 NP-R" w:hAnsi="UD デジタル 教科書体 NP-R" w:eastAsia="UD デジタル 教科書体 N-R"/>
          <w:sz w:val="30"/>
        </w:rPr>
        <w:t>時）</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Date</w:t>
      </w:r>
      <w:r>
        <w:rPr>
          <w:rFonts w:ascii="UD デジタル 教科書体 NP-R" w:hAnsi="UD デジタル 教科書体 NP-R" w:eastAsia="UD デジタル 教科書体 N-R"/>
          <w:sz w:val="19"/>
        </w:rPr>
        <w:t>／日時：</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t>Class</w:t>
      </w:r>
      <w:r>
        <w:rPr>
          <w:rFonts w:ascii="UD デジタル 教科書体 NP-R" w:hAnsi="UD デジタル 教科書体 NP-R" w:eastAsia="UD デジタル 教科書体 N-R"/>
          <w:sz w:val="19"/>
        </w:rPr>
        <w:t>／学級：</w:t>
      </w:r>
      <w:r>
        <w:rPr>
          <w:rFonts w:ascii="UD デジタル 教科書体 NP-R" w:hAnsi="UD デジタル 教科書体 NP-R" w:eastAsia="UD デジタル 教科書体 N-R"/>
          <w:sz w:val="19"/>
        </w:rPr>
        <w:t>5-</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t>HRT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t>ALT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T2</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shd w:fill="FFF2A8" w:val="clear" w:color="auto"/>
        </w:rPr>
        <w:t>【　　】</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1</w:t>
      </w:r>
      <w:r>
        <w:rPr>
          <w:rFonts w:ascii="UD デジタル 教科書体 NP-R" w:hAnsi="UD デジタル 教科書体 NP-R" w:eastAsia="UD デジタル 教科書体 N-R"/>
          <w:sz w:val="24"/>
        </w:rPr>
        <w:t>　</w:t>
      </w:r>
      <w:r>
        <w:rPr>
          <w:rFonts w:ascii="UD デジタル 教科書体 NP-R" w:hAnsi="UD デジタル 教科書体 NP-R" w:eastAsia="UD デジタル 教科書体 N-R"/>
          <w:sz w:val="24"/>
        </w:rPr>
        <w:t>Overview</w:t>
      </w:r>
      <w:r>
        <w:rPr>
          <w:rFonts w:ascii="UD デジタル 教科書体 NP-R" w:hAnsi="UD デジタル 教科書体 NP-R" w:eastAsia="UD デジタル 教科書体 N-R"/>
          <w:sz w:val="24"/>
        </w:rPr>
        <w:t>／概要</w:t>
      </w:r>
    </w:p>
    <w:tbl>
      <w:tblPr>
        <w:tblW w:w="5000" w:type="pct"/>
        <w:jc w:val="left"/>
        <w:tblInd w:w="28" w:type="dxa"/>
        <w:tblLayout w:type="fixed"/>
        <w:tblCellMar>
          <w:top w:w="28" w:type="dxa"/>
          <w:left w:w="28" w:type="dxa"/>
          <w:bottom w:w="28" w:type="dxa"/>
          <w:right w:w="28" w:type="dxa"/>
        </w:tblCellMar>
      </w:tblPr>
      <w:tblGrid>
        <w:gridCol w:w="530"/>
        <w:gridCol w:w="1453"/>
        <w:gridCol w:w="1057"/>
        <w:gridCol w:w="1020"/>
      </w:tblGrid>
      <w:tr>
        <w:trPr>
          <w:cantSplit/>
          <w:tblHeader/>
        </w:trPr>
        <w:tc>
          <w:tcPr>
            <w:tcW w:w="53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単元名</w:t>
            </w:r>
          </w:p>
        </w:tc>
        <w:tc>
          <w:tcPr>
            <w:tcW w:w="1453" w:type="dxa"/>
            <w:tcBorders>
              <w:top w:val="single" w:sz="6" w:space="0" w:color="555555"/>
              <w:left w:val="single" w:sz="6" w:space="0" w:color="555555"/>
              <w:bottom w:val="single" w:sz="6" w:space="0" w:color="555555"/>
              <w:right w:val="single" w:sz="6" w:space="0" w:color="555555"/>
            </w:tcBorders>
          </w:tcPr>
          <w:p>
            <w:pPr>
              <w:pStyle w:val="Style14"/>
              <w:keepNext/>
              <w:bidi w:val="0"/>
              <w:spacing w:before="0" w:after="0" w:line="240" w:lineRule="auto"/>
              <w:ind w:hanging="0" w:left="0" w:right="0"/>
              <w:jc w:val="left"/>
              <w:rPr/>
            </w:pPr>
            <w:r>
              <w:rPr>
                <w:rFonts w:ascii="UD デジタル 教科書体 NP-R" w:hAnsi="UD デジタル 教科書体 NP-R" w:eastAsia="UD デジタル 教科書体 N-R"/>
                <w:sz w:val="19"/>
              </w:rPr>
              <w:t>はじめまして、</w:t>
            </w:r>
            <w:r>
              <w:rPr>
                <w:rFonts w:ascii="UD デジタル 教科書体 NP-R" w:hAnsi="UD デジタル 教科書体 NP-R" w:eastAsia="UD デジタル 教科書体 N-R"/>
                <w:sz w:val="19"/>
              </w:rPr>
              <w:t>5</w:t>
            </w:r>
            <w:r>
              <w:rPr>
                <w:rFonts w:ascii="UD デジタル 教科書体 NP-R" w:hAnsi="UD デジタル 教科書体 NP-R" w:eastAsia="UD デジタル 教科書体 N-R"/>
                <w:sz w:val="19"/>
              </w:rPr>
              <w:t>年◯組（</w:t>
            </w:r>
            <w:r>
              <w:rPr>
                <w:rFonts w:ascii="UD デジタル 教科書体 NP-R" w:hAnsi="UD デジタル 教科書体 NP-R" w:eastAsia="UD デジタル 教科書体 N-R"/>
                <w:sz w:val="19"/>
              </w:rPr>
              <w:t>NEW HORIZON Elementary 5 Unit 1 "Hello, friends!"</w:t>
            </w:r>
            <w:r>
              <w:rPr>
                <w:rFonts w:ascii="UD デジタル 教科書体 NP-R" w:hAnsi="UD デジタル 教科書体 NP-R" w:eastAsia="UD デジタル 教科書体 N-R"/>
                <w:sz w:val="19"/>
              </w:rPr>
              <w:t>）</w:t>
            </w:r>
          </w:p>
        </w:tc>
        <w:tc>
          <w:tcPr>
            <w:tcW w:w="105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Unit</w:t>
            </w:r>
          </w:p>
        </w:tc>
        <w:tc>
          <w:tcPr>
            <w:tcW w:w="1020" w:type="dxa"/>
            <w:tcBorders>
              <w:top w:val="single" w:sz="6" w:space="0" w:color="555555"/>
              <w:left w:val="single" w:sz="6" w:space="0" w:color="555555"/>
              <w:bottom w:val="single" w:sz="6" w:space="0" w:color="555555"/>
              <w:right w:val="single" w:sz="6" w:space="0" w:color="555555"/>
            </w:tcBorders>
          </w:tcPr>
          <w:p>
            <w:pPr>
              <w:pStyle w:val="Style14"/>
              <w:keepNext/>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Unit 1 "Hello, friends!" (NEW HORIZON Elementary 5)</w:t>
            </w:r>
          </w:p>
        </w:tc>
      </w:tr>
      <w:tr>
        <w:trPr>
          <w:cantSplit/>
        </w:trPr>
        <w:tc>
          <w:tcPr>
            <w:tcW w:w="53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単元の目標</w:t>
            </w:r>
          </w:p>
        </w:tc>
        <w:tc>
          <w:tcPr>
            <w:tcW w:w="145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新しいクラスの友だちのことをよく知るために、名前のつづりや好きなもの・ことについて、</w:t>
            </w:r>
            <w:r>
              <w:rPr>
                <w:rFonts w:ascii="UD デジタル 教科書体 NP-R" w:hAnsi="UD デジタル 教科書体 NP-R" w:eastAsia="UD デジタル 教科書体 N-R"/>
                <w:sz w:val="19"/>
              </w:rPr>
              <w:t xml:space="preserve">I'm .... / How do you spell your name? / What sport do you like? </w:t>
            </w:r>
            <w:r>
              <w:rPr>
                <w:rFonts w:ascii="UD デジタル 教科書体 NP-R" w:hAnsi="UD デジタル 教科書体 NP-R" w:eastAsia="UD デジタル 教科書体 N-R"/>
                <w:sz w:val="19"/>
              </w:rPr>
              <w:t>などの表現を用いて伝え合い、名刺こうかん会で自己紹介をし合うことができる。</w:t>
            </w:r>
          </w:p>
        </w:tc>
        <w:tc>
          <w:tcPr>
            <w:tcW w:w="105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Unit goal</w:t>
            </w:r>
          </w:p>
        </w:tc>
        <w:tc>
          <w:tcPr>
            <w:tcW w:w="102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To get to know their new classmates, students tell each other their names, how to spell them and what they like, using "I'm ....", "How do you spell your name?" and "What sport do you like?".</w:t>
            </w:r>
          </w:p>
        </w:tc>
      </w:tr>
      <w:tr>
        <w:trPr>
          <w:cantSplit/>
        </w:trPr>
        <w:tc>
          <w:tcPr>
            <w:tcW w:w="53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本時の目標</w:t>
            </w:r>
          </w:p>
        </w:tc>
        <w:tc>
          <w:tcPr>
            <w:tcW w:w="145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友だちのことをよく知るために、名刺を渡しながら名前・つづり・好きなものを伝え合い、相手の答えに </w:t>
            </w:r>
            <w:r>
              <w:rPr>
                <w:rFonts w:ascii="UD デジタル 教科書体 NP-R" w:hAnsi="UD デジタル 教科書体 NP-R" w:eastAsia="UD デジタル 教科書体 N-R"/>
                <w:sz w:val="19"/>
              </w:rPr>
              <w:t xml:space="preserve">Me, too! </w:t>
            </w:r>
            <w:r>
              <w:rPr>
                <w:rFonts w:ascii="UD デジタル 教科書体 NP-R" w:hAnsi="UD デジタル 教科書体 NP-R" w:eastAsia="UD デジタル 教科書体 N-R"/>
                <w:sz w:val="19"/>
              </w:rPr>
              <w:t xml:space="preserve">や </w:t>
            </w:r>
            <w:r>
              <w:rPr>
                <w:rFonts w:ascii="UD デジタル 教科書体 NP-R" w:hAnsi="UD デジタル 教科書体 NP-R" w:eastAsia="UD デジタル 教科書体 N-R"/>
                <w:sz w:val="19"/>
              </w:rPr>
              <w:t xml:space="preserve">Nice! </w:t>
            </w:r>
            <w:r>
              <w:rPr>
                <w:rFonts w:ascii="UD デジタル 教科書体 NP-R" w:hAnsi="UD デジタル 教科書体 NP-R" w:eastAsia="UD デジタル 教科書体 N-R"/>
                <w:sz w:val="19"/>
              </w:rPr>
              <w:t>などの反応を返すことができる。</w:t>
            </w:r>
          </w:p>
        </w:tc>
        <w:tc>
          <w:tcPr>
            <w:tcW w:w="105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Lesson goal</w:t>
            </w:r>
          </w:p>
        </w:tc>
        <w:tc>
          <w:tcPr>
            <w:tcW w:w="102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To get to know their classmates, students exchange name cards, say and spell their names, say what they like, and react to their partner's answers with "Me, too!" or "Nice!".</w:t>
            </w:r>
          </w:p>
        </w:tc>
      </w:tr>
      <w:tr>
        <w:trPr>
          <w:cantSplit/>
        </w:trPr>
        <w:tc>
          <w:tcPr>
            <w:tcW w:w="53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主な表現</w:t>
            </w:r>
          </w:p>
        </w:tc>
        <w:tc>
          <w:tcPr>
            <w:tcW w:w="145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Hello! I'm .... / How do you spell your name? / What sport do you like? / I like .... How about you? / Me, too! / Nice!</w:t>
            </w:r>
          </w:p>
        </w:tc>
        <w:tc>
          <w:tcPr>
            <w:tcW w:w="105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Target expressions</w:t>
            </w:r>
          </w:p>
        </w:tc>
        <w:tc>
          <w:tcPr>
            <w:tcW w:w="102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Hello! I'm .... / How do you spell your name? / What sport do you like? / I like .... How about you? / Me, too! / Nice!</w:t>
            </w:r>
          </w:p>
        </w:tc>
      </w:tr>
      <w:tr>
        <w:trPr/>
        <w:tc>
          <w:tcPr>
            <w:tcW w:w="53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教材観（要約）</w:t>
            </w:r>
          </w:p>
        </w:tc>
        <w:tc>
          <w:tcPr>
            <w:tcW w:w="145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本単元は、</w:t>
            </w:r>
            <w:r>
              <w:rPr>
                <w:rFonts w:ascii="UD デジタル 教科書体 NP-R" w:hAnsi="UD デジタル 教科書体 NP-R" w:eastAsia="UD デジタル 教科書体 N-R"/>
                <w:sz w:val="19"/>
              </w:rPr>
              <w:t>5</w:t>
            </w:r>
            <w:r>
              <w:rPr>
                <w:rFonts w:ascii="UD デジタル 教科書体 NP-R" w:hAnsi="UD デジタル 教科書体 NP-R" w:eastAsia="UD デジタル 教科書体 N-R"/>
                <w:sz w:val="19"/>
              </w:rPr>
              <w:t>年生の外国語の最初の単元として、名前とそのつづり、好きなもの・ことを伝え合う自己紹介を扱う。学習指導要領の外国語科でいえば「話すこと［やり取り］」の領域にあたり、自分のことや身近で簡単な事柄について、簡単な語句や基本的な表現を用いて伝え合う言語活動である。単元のゴールは名刺こうかん会で、名前と好きなものをかいた名刺を渡しながら、新しいクラスの友だちと自己紹介をし合う。</w:t>
            </w:r>
          </w:p>
        </w:tc>
        <w:tc>
          <w:tcPr>
            <w:tcW w:w="105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About this unit</w:t>
            </w:r>
          </w:p>
        </w:tc>
        <w:tc>
          <w:tcPr>
            <w:tcW w:w="102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The first unit of Grade 5 English. The goal is a name-card exchange with new classmates.</w:t>
              <w:br/>
              <w:t>"How do you spell your name?" comes in Lesson 4, when students need it for their cards.</w:t>
              <w:br/>
              <w:t>Students choose what they like from 16 picture cards. We do not talk about family or home life.</w:t>
            </w:r>
          </w:p>
        </w:tc>
      </w:tr>
      <w:tr>
        <w:trPr>
          <w:cantSplit/>
        </w:trPr>
        <w:tc>
          <w:tcPr>
            <w:tcW w:w="53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指導観（要約）</w:t>
            </w:r>
          </w:p>
        </w:tc>
        <w:tc>
          <w:tcPr>
            <w:tcW w:w="145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①</w:t>
            </w:r>
            <w:r>
              <w:rPr>
                <w:rFonts w:ascii="UD デジタル 教科書体 NP-R" w:hAnsi="UD デジタル 教科書体 NP-R" w:eastAsia="UD デジタル 教科書体 N-R"/>
                <w:sz w:val="19"/>
              </w:rPr>
              <w:t xml:space="preserve">Small Talk </w:t>
            </w:r>
            <w:r>
              <w:rPr>
                <w:rFonts w:ascii="UD デジタル 教科書体 NP-R" w:hAnsi="UD デジタル 教科書体 NP-R" w:eastAsia="UD デジタル 教科書体 N-R"/>
                <w:sz w:val="19"/>
              </w:rPr>
              <w:t>で、先生がすきな教科をたずね、返ってきた答えに反応を返す姿を見せる</w:t>
            </w:r>
            <w:r>
              <w:rPr>
                <w:rFonts w:ascii="UD デジタル 教科書体 NP-R" w:hAnsi="UD デジタル 教科書体 NP-R" w:eastAsia="UD デジタル 教科書体 N-R"/>
                <w:sz w:val="19"/>
              </w:rPr>
              <w:br/>
              <w:t>②</w:t>
            </w:r>
            <w:r>
              <w:rPr>
                <w:rFonts w:ascii="UD デジタル 教科書体 NP-R" w:hAnsi="UD デジタル 教科書体 NP-R" w:eastAsia="UD デジタル 教科書体 N-R"/>
                <w:sz w:val="19"/>
              </w:rPr>
              <w:t>中間指導で「言いたかったこと」を補給表から英語にし、見る側が見つけた反応のことばも取り上げる</w:t>
            </w:r>
            <w:r>
              <w:rPr>
                <w:rFonts w:ascii="UD デジタル 教科書体 NP-R" w:hAnsi="UD デジタル 教科書体 NP-R" w:eastAsia="UD デジタル 教科書体 N-R"/>
                <w:sz w:val="19"/>
              </w:rPr>
              <w:br/>
              <w:t>③</w:t>
            </w:r>
            <w:r>
              <w:rPr>
                <w:rFonts w:ascii="UD デジタル 教科書体 NP-R" w:hAnsi="UD デジタル 教科書体 NP-R" w:eastAsia="UD デジタル 教科書体 N-R"/>
                <w:sz w:val="19"/>
              </w:rPr>
              <w:t>名刺に名前と好きなものを先にかかせ、話すことを名刺で支える</w:t>
            </w:r>
          </w:p>
        </w:tc>
        <w:tc>
          <w:tcPr>
            <w:tcW w:w="105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Teaching points</w:t>
            </w:r>
          </w:p>
        </w:tc>
        <w:tc>
          <w:tcPr>
            <w:tcW w:w="102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(1) Small Talk: the teacher asks about favorite subjects and reacts to the students' answers.</w:t>
              <w:br/>
              <w:t>(2) Mid-lesson support: the English comes from a fixed list on the sheet. Finders share one reaction without names.</w:t>
              <w:br/>
              <w:t>(3) Name cards: students can point to their card when they get stuck.</w:t>
            </w:r>
          </w:p>
        </w:tc>
      </w:tr>
      <w:tr>
        <w:trPr>
          <w:cantSplit/>
        </w:trPr>
        <w:tc>
          <w:tcPr>
            <w:tcW w:w="53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児童観</w:t>
            </w:r>
          </w:p>
        </w:tc>
        <w:tc>
          <w:tcPr>
            <w:tcW w:w="1453"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担任が書く</w:t>
            </w:r>
          </w:p>
        </w:tc>
        <w:tc>
          <w:tcPr>
            <w:tcW w:w="105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bidi w:val="0"/>
              <w:spacing w:before="0" w:after="0" w:line="240" w:lineRule="auto"/>
              <w:ind w:hanging="0" w:left="0" w:right="0"/>
              <w:rPr>
                <w:sz w:val="19"/>
              </w:rPr>
            </w:pPr>
            <w:r>
              <w:rPr>
                <w:rFonts w:ascii="UD デジタル 教科書体 NP-R" w:hAnsi="UD デジタル 教科書体 NP-R" w:eastAsia="UD デジタル 教科書体 N-R"/>
                <w:sz w:val="19"/>
              </w:rPr>
              <w:t>Class profile (HRT writes)</w:t>
            </w:r>
          </w:p>
        </w:tc>
        <w:tc>
          <w:tcPr>
            <w:tcW w:w="102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shd w:fill="FFF2A8" w:val="clear"/>
              </w:rPr>
            </w:pPr>
            <w:r>
              <w:rPr>
                <w:rFonts w:ascii="UD デジタル 教科書体 NP-R" w:hAnsi="UD デジタル 教科書体 NP-R" w:eastAsia="UD デジタル 教科書体 N-R"/>
                <w:sz w:val="19"/>
                <w:shd w:fill="FFF2A8" w:val="clear" w:color="auto"/>
              </w:rPr>
              <w:t>【　　　　　　　　　　　　】</w:t>
            </w:r>
          </w:p>
        </w:tc>
      </w:tr>
    </w:tbl>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2</w:t>
      </w:r>
      <w:r>
        <w:rPr>
          <w:rFonts w:ascii="UD デジタル 教科書体 NP-R" w:hAnsi="UD デジタル 教科書体 NP-R" w:eastAsia="UD デジタル 教科書体 N-R"/>
          <w:sz w:val="24"/>
        </w:rPr>
        <w:t>　</w:t>
      </w:r>
      <w:r>
        <w:rPr>
          <w:rFonts w:ascii="UD デジタル 教科書体 NP-R" w:hAnsi="UD デジタル 教科書体 NP-R" w:eastAsia="UD デジタル 教科書体 N-R"/>
          <w:sz w:val="24"/>
        </w:rPr>
        <w:t>Lesson flow</w:t>
      </w:r>
      <w:r>
        <w:rPr>
          <w:rFonts w:ascii="UD デジタル 教科書体 NP-R" w:hAnsi="UD デジタル 教科書体 NP-R" w:eastAsia="UD デジタル 教科書体 N-R"/>
          <w:sz w:val="24"/>
        </w:rPr>
        <w:t>／展開（</w:t>
      </w:r>
      <w:r>
        <w:rPr>
          <w:rFonts w:ascii="UD デジタル 教科書体 NP-R" w:hAnsi="UD デジタル 教科書体 NP-R" w:eastAsia="UD デジタル 教科書体 N-R"/>
          <w:sz w:val="24"/>
        </w:rPr>
        <w:t>8 lessons: this is Lesson 6</w:t>
      </w:r>
      <w:r>
        <w:rPr>
          <w:rFonts w:ascii="UD デジタル 教科書体 NP-R" w:hAnsi="UD デジタル 教科書体 NP-R" w:eastAsia="UD デジタル 教科書体 N-R"/>
          <w:sz w:val="24"/>
        </w:rPr>
        <w:t>）</w:t>
      </w:r>
    </w:p>
    <w:tbl>
      <w:tblPr>
        <w:tblW w:w="5000" w:type="pct"/>
        <w:jc w:val="left"/>
        <w:tblInd w:w="28" w:type="dxa"/>
        <w:tblLayout w:type="fixed"/>
        <w:tblCellMar>
          <w:top w:w="28" w:type="dxa"/>
          <w:left w:w="28" w:type="dxa"/>
          <w:bottom w:w="28" w:type="dxa"/>
          <w:right w:w="28" w:type="dxa"/>
        </w:tblCellMar>
      </w:tblPr>
      <w:tblGrid>
        <w:gridCol w:w="570"/>
        <w:gridCol w:w="1286"/>
        <w:gridCol w:w="1097"/>
        <w:gridCol w:w="1107"/>
      </w:tblGrid>
      <w:tr>
        <w:trPr>
          <w:cantSplit/>
          <w:tblHeader/>
        </w:trPr>
        <w:tc>
          <w:tcPr>
            <w:tcW w:w="57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Time</w:t>
            </w:r>
          </w:p>
        </w:tc>
        <w:tc>
          <w:tcPr>
            <w:tcW w:w="1286"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pPr>
            <w:r>
              <w:rPr>
                <w:rFonts w:ascii="UD デジタル 教科書体 NP-R" w:hAnsi="UD デジタル 教科書体 NP-R" w:eastAsia="UD デジタル 教科書体 N-R"/>
                <w:sz w:val="19"/>
              </w:rPr>
              <w:t>Activity</w:t>
            </w:r>
            <w:r>
              <w:rPr>
                <w:rFonts w:ascii="UD デジタル 教科書体 NP-R" w:hAnsi="UD デジタル 教科書体 NP-R" w:eastAsia="UD デジタル 教科書体 N-R"/>
                <w:sz w:val="19"/>
              </w:rPr>
              <w:t>／学習活動</w:t>
            </w:r>
          </w:p>
        </w:tc>
        <w:tc>
          <w:tcPr>
            <w:tcW w:w="109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pPr>
            <w:r>
              <w:rPr>
                <w:rFonts w:ascii="UD デジタル 教科書体 NP-R" w:hAnsi="UD デジタル 教科書体 NP-R" w:eastAsia="UD デジタル 教科書体 N-R"/>
                <w:sz w:val="19"/>
              </w:rPr>
              <w:t>HRT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p>
        </w:tc>
        <w:tc>
          <w:tcPr>
            <w:tcW w:w="1107" w:type="dxa"/>
            <w:tcBorders>
              <w:top w:val="single" w:sz="6" w:space="0" w:color="808080"/>
              <w:left w:val="single" w:sz="2" w:space="0" w:color="808080"/>
              <w:bottom w:val="single" w:sz="2" w:space="0" w:color="808080"/>
              <w:right w:val="single" w:sz="6" w:space="0" w:color="808080"/>
            </w:tcBorders>
            <w:shd w:fill="E9F5EE" w:val="clear"/>
            <w:tcMar>
              <w:top w:w="60" w:type="dxa"/>
              <w:left w:w="60" w:type="dxa"/>
              <w:bottom w:w="60" w:type="dxa"/>
              <w:right w:w="60" w:type="dxa"/>
            </w:tcMar>
            <w:vAlign w:val="center"/>
          </w:tcPr>
          <w:p>
            <w:pPr>
              <w:pStyle w:val="Style17"/>
              <w:keepNext/>
              <w:bidi w:val="0"/>
              <w:spacing w:before="0" w:after="0" w:line="240" w:lineRule="auto"/>
              <w:ind w:hanging="0" w:left="0" w:right="0"/>
              <w:rPr/>
            </w:pPr>
            <w:r>
              <w:rPr>
                <w:rFonts w:ascii="UD デジタル 教科書体 NP-R" w:hAnsi="UD デジタル 教科書体 NP-R" w:eastAsia="UD デジタル 教科書体 N-R"/>
                <w:sz w:val="19"/>
              </w:rPr>
              <w:t>ALT</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T2</w:t>
            </w:r>
            <w:r>
              <w:rPr>
                <w:rFonts w:ascii="UD デジタル 教科書体 NP-R" w:hAnsi="UD デジタル 教科書体 NP-R" w:eastAsia="UD デジタル 教科書体 N-R"/>
                <w:sz w:val="19"/>
              </w:rPr>
              <w:t>）</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0–5</w:t>
            </w:r>
          </w:p>
        </w:tc>
        <w:tc>
          <w:tcPr>
            <w:tcW w:w="1286"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Greeting. A song from the textbook (digital materials).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あいさつ。教科書の歌（デジタル教材）のあとスライドショーへ。</w:t>
            </w:r>
          </w:p>
        </w:tc>
        <w:tc>
          <w:tcPr>
            <w:tcW w:w="109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Hello, everyone! How are you?</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あいさつ</w:t>
            </w:r>
          </w:p>
        </w:tc>
        <w:tc>
          <w:tcPr>
            <w:tcW w:w="110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Greets the class with the HRT.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担任と一緒にあいさつ</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5–10</w:t>
            </w:r>
          </w:p>
        </w:tc>
        <w:tc>
          <w:tcPr>
            <w:tcW w:w="1286"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Small Talk about subjects. Then pairs ask each other once.</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先生のすきな教科・にがてな教科の話を聞く→</w:t>
            </w:r>
            <w:r>
              <w:rPr>
                <w:rFonts w:ascii="UD デジタル 教科書体 NP-R" w:hAnsi="UD デジタル 教科書体 NP-R" w:eastAsia="UD デジタル 教科書体 N-R"/>
                <w:sz w:val="17"/>
              </w:rPr>
              <w:t xml:space="preserve">What subject do you like? </w:t>
            </w:r>
            <w:r>
              <w:rPr>
                <w:rFonts w:ascii="UD デジタル 教科書体 NP-R" w:hAnsi="UD デジタル 教科書体 NP-R" w:eastAsia="UD デジタル 教科書体 N-R"/>
                <w:sz w:val="17"/>
              </w:rPr>
              <w:t>に答える→ペアで</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回ずつたずね合う（</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分）。</w:t>
            </w:r>
          </w:p>
        </w:tc>
        <w:tc>
          <w:tcPr>
            <w:tcW w:w="109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Talks about subjects (Small Talk script 2, topic 1).</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台本②話題</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で教科の話をする</w:t>
            </w:r>
          </w:p>
        </w:tc>
        <w:tc>
          <w:tcPr>
            <w:tcW w:w="110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Answers as one more friend, then joins a pair that gets stuck.</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友だちの</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人として答え、止まった組に入る</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10–15</w:t>
            </w:r>
          </w:p>
        </w:tc>
        <w:tc>
          <w:tcPr>
            <w:tcW w:w="1286"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Watch the model exchange (steps 1–5). Say the lines together.</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名刺こうかんの手順</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5</w:t>
            </w:r>
            <w:r>
              <w:rPr>
                <w:rFonts w:ascii="UD デジタル 教科書体 NP-R" w:hAnsi="UD デジタル 教科書体 NP-R" w:eastAsia="UD デジタル 教科書体 N-R"/>
                <w:sz w:val="17"/>
              </w:rPr>
              <w:t xml:space="preserve">を先生と </w:t>
            </w:r>
            <w:r>
              <w:rPr>
                <w:rFonts w:ascii="UD デジタル 教科書体 NP-R" w:hAnsi="UD デジタル 教科書体 NP-R" w:eastAsia="UD デジタル 教科書体 N-R"/>
                <w:sz w:val="17"/>
              </w:rPr>
              <w:t xml:space="preserve">ALT </w:t>
            </w:r>
            <w:r>
              <w:rPr>
                <w:rFonts w:ascii="UD デジタル 教科書体 NP-R" w:hAnsi="UD デジタル 教科書体 NP-R" w:eastAsia="UD デジタル 教科書体 N-R"/>
                <w:sz w:val="17"/>
              </w:rPr>
              <w:t>のお手本で見る→全員で手順の英語を言う。</w:t>
            </w:r>
          </w:p>
        </w:tc>
        <w:tc>
          <w:tcPr>
            <w:tcW w:w="109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Shows the exchange with the ALT.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 xml:space="preserve">ALT </w:t>
            </w:r>
            <w:r>
              <w:rPr>
                <w:rFonts w:ascii="UD デジタル 教科書体 NP-R" w:hAnsi="UD デジタル 教科書体 NP-R" w:eastAsia="UD デジタル 教科書体 N-R"/>
                <w:sz w:val="17"/>
              </w:rPr>
              <w:t>と名刺こうかんのお手本</w:t>
            </w:r>
          </w:p>
        </w:tc>
        <w:tc>
          <w:tcPr>
            <w:tcW w:w="110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Models the exchange with the HRT.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担任とお手本</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15–17</w:t>
            </w:r>
          </w:p>
        </w:tc>
        <w:tc>
          <w:tcPr>
            <w:tcW w:w="1286"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Read today's goal. Groups 1–4 exchange; Groups 5–8 are "good reaction finders".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めあてを読む。前半（</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4</w:t>
            </w:r>
            <w:r>
              <w:rPr>
                <w:rFonts w:ascii="UD デジタル 教科書体 NP-R" w:hAnsi="UD デジタル 教科書体 NP-R" w:eastAsia="UD デジタル 教科書体 N-R"/>
                <w:sz w:val="17"/>
              </w:rPr>
              <w:t>班）がこうかん、後半（</w:t>
            </w:r>
            <w:r>
              <w:rPr>
                <w:rFonts w:ascii="UD デジタル 教科書体 NP-R" w:hAnsi="UD デジタル 教科書体 NP-R" w:eastAsia="UD デジタル 教科書体 N-R"/>
                <w:sz w:val="17"/>
              </w:rPr>
              <w:t>5</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8</w:t>
            </w:r>
            <w:r>
              <w:rPr>
                <w:rFonts w:ascii="UD デジタル 教科書体 NP-R" w:hAnsi="UD デジタル 教科書体 NP-R" w:eastAsia="UD デジタル 教科書体 N-R"/>
                <w:sz w:val="17"/>
              </w:rPr>
              <w:t>班）は「いい反応みつけ係」。</w:t>
            </w:r>
          </w:p>
        </w:tc>
        <w:tc>
          <w:tcPr>
            <w:tcW w:w="109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(in Japanese) Explains the two groups.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前半・後半グループを伝える</w:t>
            </w:r>
          </w:p>
        </w:tc>
        <w:tc>
          <w:tcPr>
            <w:tcW w:w="110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Reads the goal with the class.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めあてを一緒に読む</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17–24</w:t>
            </w:r>
          </w:p>
        </w:tc>
        <w:tc>
          <w:tcPr>
            <w:tcW w:w="1286"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Round 1: Groups 1–4 exchange cards with two friends. Groups 5–8 each remember one good reaction.</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回目。前半グループが</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人と交換する。後半グループは席で、いいと思った反応のことばを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つ覚えておく。</w:t>
            </w:r>
          </w:p>
        </w:tc>
        <w:tc>
          <w:tcPr>
            <w:tcW w:w="109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Exchange cards with two friends.</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人と名刺をこうかんしよう</w:t>
            </w:r>
          </w:p>
        </w:tc>
        <w:tc>
          <w:tcPr>
            <w:tcW w:w="110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Joins as one more friend with a name card. Does not record.</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名刺を持って友だちの</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人として入る（記録はしない）</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24–30</w:t>
            </w:r>
          </w:p>
        </w:tc>
        <w:tc>
          <w:tcPr>
            <w:tcW w:w="1286"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Students say in Japanese what they wanted to say. Finders share one reaction. The class practices English from the support list.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言えなかったことを日本語で（前半の班で</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つ選び、</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班が言う）。見つけ係も反応を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つ→補給表の英語を</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回ずつ→となりに</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回。</w:t>
            </w:r>
          </w:p>
        </w:tc>
        <w:tc>
          <w:tcPr>
            <w:tcW w:w="109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What did you want to say? Japanese is OK.</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言いたかったことは？ 日本語でいいよ</w:t>
            </w:r>
          </w:p>
        </w:tc>
        <w:tc>
          <w:tcPr>
            <w:tcW w:w="110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Models the English phrases from the list.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補給表の英語のお手本</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30–37</w:t>
            </w:r>
          </w:p>
        </w:tc>
        <w:tc>
          <w:tcPr>
            <w:tcW w:w="1286"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Round 2: Groups 1–4 exchange with two more friends and try one new phrase if they can. Groups 5–8 keep finding.</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回目。前半グループがもう</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人と交換する（後半は見つけ係を続ける）。使えそうなら、補給したことばを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つ使う。</w:t>
            </w:r>
          </w:p>
        </w:tc>
        <w:tc>
          <w:tcPr>
            <w:tcW w:w="109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Use a new phrase if you can.</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使えそうなら新しいことばを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w:t>
            </w:r>
          </w:p>
        </w:tc>
        <w:tc>
          <w:tcPr>
            <w:tcW w:w="110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Joins as one more friend.</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友だちの</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人として入る</w:t>
            </w:r>
          </w:p>
        </w:tc>
      </w:tr>
      <w:tr>
        <w:trPr>
          <w:cantSplit/>
        </w:trPr>
        <w:tc>
          <w:tcPr>
            <w:tcW w:w="57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37–45</w:t>
            </w:r>
          </w:p>
        </w:tc>
        <w:tc>
          <w:tcPr>
            <w:tcW w:w="1286"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Groups 1–4 write notes about the cards they got. Everyone writes one line on the reflection card.</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前半グループは名刺メモを書く→全員が振り返りカードに</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行（見つけ係は見つけた反応のことば）。</w:t>
            </w:r>
          </w:p>
        </w:tc>
        <w:tc>
          <w:tcPr>
            <w:tcW w:w="109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Good job! See you next time.</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よくがんばりました</w:t>
            </w:r>
          </w:p>
        </w:tc>
        <w:tc>
          <w:tcPr>
            <w:tcW w:w="1107"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b/>
                <w:sz w:val="19"/>
              </w:rPr>
              <w:t>Gives one short, positive comment.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ひとことほめる</w:t>
            </w:r>
          </w:p>
        </w:tc>
      </w:tr>
    </w:tbl>
    <w:p>
      <w:pPr>
        <w:pStyle w:val="BodyText"/>
        <w:bidi w:val="0"/>
        <w:spacing w:after="40"/>
        <w:ind w:hanging="0" w:left="0" w:right="0"/>
        <w:jc w:val="left"/>
        <w:rPr/>
      </w:pPr>
      <w:r>
        <w:rPr>
          <w:rFonts w:ascii="UD デジタル 教科書体 NP-R" w:hAnsi="UD デジタル 教科書体 NP-R" w:eastAsia="UD デジタル 教科書体 N-R"/>
        </w:rPr>
        <w:br w:type="page"/>
      </w:r>
      <w:r>
        <w:rPr>
          <w:rFonts w:ascii="UD デジタル 教科書体 NP-R" w:hAnsi="UD デジタル 教科書体 NP-R" w:eastAsia="UD デジタル 教科書体 N-R"/>
        </w:rPr>
        <w:t> </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3</w:t>
      </w:r>
      <w:r>
        <w:rPr>
          <w:rFonts w:ascii="UD デジタル 教科書体 NP-R" w:hAnsi="UD デジタル 教科書体 NP-R" w:eastAsia="UD デジタル 教科書体 N-R"/>
          <w:sz w:val="24"/>
        </w:rPr>
        <w:t>　</w:t>
      </w:r>
      <w:r>
        <w:rPr>
          <w:rFonts w:ascii="UD デジタル 教科書体 NP-R" w:hAnsi="UD デジタル 教科書体 NP-R" w:eastAsia="UD デジタル 教科書体 N-R"/>
          <w:sz w:val="24"/>
        </w:rPr>
        <w:t>Board</w:t>
      </w:r>
      <w:r>
        <w:rPr>
          <w:rFonts w:ascii="UD デジタル 教科書体 NP-R" w:hAnsi="UD デジタル 教科書体 NP-R" w:eastAsia="UD デジタル 教科書体 N-R"/>
          <w:sz w:val="24"/>
        </w:rPr>
        <w:t>／板書</w:t>
      </w:r>
    </w:p>
    <w:tbl>
      <w:tblPr>
        <w:tblW w:w="5000" w:type="pct"/>
        <w:jc w:val="left"/>
        <w:tblInd w:w="62" w:type="dxa"/>
        <w:tblLayout w:type="fixed"/>
        <w:tblCellMar>
          <w:top w:w="28" w:type="dxa"/>
          <w:left w:w="62" w:type="dxa"/>
          <w:bottom w:w="28" w:type="dxa"/>
          <w:right w:w="62" w:type="dxa"/>
        </w:tblCellMar>
      </w:tblPr>
      <w:tblGrid>
        <w:gridCol w:w="906"/>
        <w:gridCol w:w="916"/>
        <w:gridCol w:w="2238"/>
      </w:tblGrid>
      <w:tr>
        <w:trPr>
          <w:cantSplit/>
          <w:tblHeader/>
        </w:trPr>
        <w:tc>
          <w:tcPr>
            <w:tcW w:w="906"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Left</w:t>
            </w:r>
            <w:r>
              <w:rPr>
                <w:rFonts w:ascii="UD デジタル 教科書体 NP-R" w:hAnsi="UD デジタル 教科書体 NP-R" w:eastAsia="UD デジタル 教科書体 N-R"/>
                <w:sz w:val="19"/>
              </w:rPr>
              <w:t>／左</w:t>
            </w:r>
          </w:p>
        </w:tc>
        <w:tc>
          <w:tcPr>
            <w:tcW w:w="916" w:type="dxa"/>
            <w:gridSpan w:val="2"/>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Center</w:t>
            </w:r>
            <w:r>
              <w:rPr>
                <w:rFonts w:ascii="UD デジタル 教科書体 NP-R" w:hAnsi="UD デジタル 教科書体 NP-R" w:eastAsia="UD デジタル 教科書体 N-R"/>
                <w:sz w:val="19"/>
              </w:rPr>
              <w:t>／中</w:t>
            </w:r>
          </w:p>
        </w:tc>
        <w:tc>
          <w:tcPr>
            <w:tcW w:w="2238"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Right</w:t>
            </w:r>
            <w:r>
              <w:rPr>
                <w:rFonts w:ascii="UD デジタル 教科書体 NP-R" w:hAnsi="UD デジタル 教科書体 NP-R" w:eastAsia="UD デジタル 教科書体 N-R"/>
                <w:sz w:val="19"/>
              </w:rPr>
              <w:t>／右：</w:t>
            </w:r>
            <w:r>
              <w:rPr>
                <w:rFonts w:ascii="UD デジタル 教科書体 NP-R" w:hAnsi="UD デジタル 教科書体 NP-R" w:eastAsia="UD デジタル 教科書体 N-R"/>
                <w:sz w:val="19"/>
              </w:rPr>
              <w:t>New phrases</w:t>
            </w:r>
            <w:r>
              <w:rPr>
                <w:rFonts w:ascii="UD デジタル 教科書体 NP-R" w:hAnsi="UD デジタル 教科書体 NP-R" w:eastAsia="UD デジタル 教科書体 N-R"/>
                <w:sz w:val="19"/>
              </w:rPr>
              <w:t>／ことばの補給</w:t>
            </w:r>
          </w:p>
        </w:tc>
      </w:tr>
      <w:tr>
        <w:trPr>
          <w:cantSplit/>
        </w:trPr>
        <w:tc>
          <w:tcPr>
            <w:tcW w:w="906"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b/>
                <w:sz w:val="19"/>
              </w:rPr>
              <w:t>Date and lesson number (Lesson 6)</w:t>
            </w:r>
            <w:r>
              <w:rPr>
                <w:rFonts w:ascii="UD デジタル 教科書体 NP-R" w:hAnsi="UD デジタル 教科書体 NP-R" w:eastAsia="UD デジタル 教科書体 N-R"/>
                <w:sz w:val="17"/>
              </w:rPr>
              <w:t>（日付・第</w:t>
            </w:r>
            <w:r>
              <w:rPr>
                <w:rFonts w:ascii="UD デジタル 教科書体 NP-R" w:hAnsi="UD デジタル 教科書体 NP-R" w:eastAsia="UD デジタル 教科書体 N-R"/>
                <w:sz w:val="17"/>
              </w:rPr>
              <w:t>6</w:t>
            </w:r>
            <w:r>
              <w:rPr>
                <w:rFonts w:ascii="UD デジタル 教科書体 NP-R" w:hAnsi="UD デジタル 教科書体 NP-R" w:eastAsia="UD デジタル 教科書体 N-R"/>
                <w:sz w:val="17"/>
              </w:rPr>
              <w:t>時）</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b/>
                <w:sz w:val="19"/>
              </w:rPr>
              <w:t>Today's goal</w:t>
            </w:r>
            <w:r>
              <w:rPr>
                <w:rFonts w:ascii="UD デジタル 教科書体 NP-R" w:hAnsi="UD デジタル 教科書体 NP-R" w:eastAsia="UD デジタル 教科書体 N-R"/>
                <w:sz w:val="17"/>
              </w:rPr>
              <w:t>（めあて）</w:t>
            </w:r>
            <w:r>
              <w:rPr>
                <w:rFonts w:ascii="UD デジタル 教科書体 NP-R" w:hAnsi="UD デジタル 教科書体 NP-R" w:eastAsia="UD デジタル 教科書体 N-R"/>
                <w:sz w:val="19"/>
              </w:rPr>
              <w:t>：友だちのことを知るために、名刺をわたして反応を返そう</w:t>
            </w:r>
          </w:p>
        </w:tc>
        <w:tc>
          <w:tcPr>
            <w:tcW w:w="916" w:type="dxa"/>
            <w:gridSpan w:val="2"/>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sz w:val="19"/>
              </w:rPr>
            </w:pPr>
            <w:r>
              <w:rPr>
                <w:rFonts w:ascii="UD デジタル 教科書体 NP-R" w:hAnsi="UD デジタル 教科書体 NP-R" w:eastAsia="UD デジタル 教科書体 N-R"/>
                <w:sz w:val="19"/>
              </w:rPr>
              <w:t>Hello! I'm ....</w:t>
              <w:br/>
              <w:t>H-A-N-A. I like ....</w:t>
              <w:br/>
              <w:t>How about you?</w:t>
              <w:br/>
              <w:t>Here you are. — Thank you!</w:t>
              <w:br/>
              <w:t>Me, too! / Nice! / Really?</w:t>
            </w:r>
          </w:p>
        </w:tc>
        <w:tc>
          <w:tcPr>
            <w:tcW w:w="223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b/>
                <w:sz w:val="19"/>
              </w:rPr>
              <w:t>What subject do you like? (the sentence from Small Talk)</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What subject do you like?</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 xml:space="preserve">Small Talk </w:t>
            </w:r>
            <w:r>
              <w:rPr>
                <w:rFonts w:ascii="UD デジタル 教科書体 NP-R" w:hAnsi="UD デジタル 教科書体 NP-R" w:eastAsia="UD デジタル 教科書体 N-R"/>
                <w:sz w:val="17"/>
              </w:rPr>
              <w:t>で書いた</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文））</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（第</w:t>
            </w:r>
            <w:r>
              <w:rPr>
                <w:rFonts w:ascii="UD デジタル 教科書体 NP-R" w:hAnsi="UD デジタル 教科書体 NP-R" w:eastAsia="UD デジタル 教科書体 N-R"/>
                <w:sz w:val="17"/>
              </w:rPr>
              <w:t>8</w:t>
            </w:r>
            <w:r>
              <w:rPr>
                <w:rFonts w:ascii="UD デジタル 教科書体 NP-R" w:hAnsi="UD デジタル 教科書体 NP-R" w:eastAsia="UD デジタル 教科書体 N-R"/>
                <w:sz w:val="17"/>
              </w:rPr>
              <w:t>時のテストまで消さない）</w:t>
            </w:r>
          </w:p>
        </w:tc>
      </w:tr>
      <w:tr>
        <w:trPr>
          <w:cantSplit/>
        </w:trPr>
        <w:tc>
          <w:tcPr>
            <w:tcW w:w="4060" w:type="dxa"/>
            <w:gridSpan w:val="4"/>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Next to the board</w:t>
            </w:r>
            <w:r>
              <w:rPr>
                <w:rFonts w:ascii="UD デジタル 教科書体 NP-R" w:hAnsi="UD デジタル 教科書体 NP-R" w:eastAsia="UD デジタル 教科書体 N-R"/>
                <w:sz w:val="19"/>
              </w:rPr>
              <w:t>／黒板の横：</w:t>
            </w:r>
            <w:r>
              <w:rPr>
                <w:rFonts w:ascii="UD デジタル 教科書体 NP-R" w:hAnsi="UD デジタル 教科書体 NP-R" w:eastAsia="UD デジタル 教科書体 N-R"/>
                <w:b/>
                <w:sz w:val="19"/>
              </w:rPr>
              <w:t>Key phrase poster (since Lesson 1)</w:t>
            </w:r>
            <w:r>
              <w:rPr>
                <w:rFonts w:ascii="UD デジタル 教科書体 NP-R" w:hAnsi="UD デジタル 教科書体 NP-R" w:eastAsia="UD デジタル 教科書体 N-R"/>
                <w:sz w:val="17"/>
              </w:rPr>
              <w:t>（キーフレーズポスター（第</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時から））</w:t>
            </w:r>
            <w:r>
              <w:rPr>
                <w:rFonts w:ascii="UD デジタル 教科書体 NP-R" w:hAnsi="UD デジタル 教科書体 NP-R" w:eastAsia="UD デジタル 教科書体 N-R"/>
                <w:sz w:val="19"/>
              </w:rPr>
              <w:br/>
              <w:t>TV only</w:t>
            </w:r>
            <w:r>
              <w:rPr>
                <w:rFonts w:ascii="UD デジタル 教科書体 NP-R" w:hAnsi="UD デジタル 教科書体 NP-R" w:eastAsia="UD デジタル 教科書体 N-R"/>
                <w:sz w:val="19"/>
              </w:rPr>
              <w:t>／映すだけ：</w:t>
            </w:r>
            <w:r>
              <w:rPr>
                <w:rFonts w:ascii="UD デジタル 教科書体 NP-R" w:hAnsi="UD デジタル 教科書体 NP-R" w:eastAsia="UD デジタル 教科書体 N-R"/>
                <w:b/>
                <w:sz w:val="19"/>
              </w:rPr>
              <w:t>How to do it, the two groups, Round 1 / Round 2 (shown on the TV only, not written on the board)</w:t>
            </w:r>
            <w:r>
              <w:rPr>
                <w:rFonts w:ascii="UD デジタル 教科書体 NP-R" w:hAnsi="UD デジタル 教科書体 NP-R" w:eastAsia="UD デジタル 教科書体 N-R"/>
                <w:sz w:val="17"/>
              </w:rPr>
              <w:t>（やり方・グループの分け方・</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回目／</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回目（映すだけで、黒板には書かない））</w:t>
            </w:r>
            <w:r>
              <w:rPr>
                <w:rFonts w:ascii="UD デジタル 教科書体 NP-R" w:hAnsi="UD デジタル 教科書体 NP-R" w:eastAsia="UD デジタル 教科書体 N-R"/>
                <w:sz w:val="19"/>
              </w:rPr>
              <w:br/>
              <w:t>Do not write</w:t>
            </w:r>
            <w:r>
              <w:rPr>
                <w:rFonts w:ascii="UD デジタル 教科書体 NP-R" w:hAnsi="UD デジタル 教科書体 NP-R" w:eastAsia="UD デジタル 教科書体 N-R"/>
                <w:sz w:val="19"/>
              </w:rPr>
              <w:t>／書かないもの：</w:t>
            </w:r>
            <w:r>
              <w:rPr>
                <w:rFonts w:ascii="UD デジタル 教科書体 NP-R" w:hAnsi="UD デジタル 教科書体 NP-R" w:eastAsia="UD デジタル 教科書体 N-R"/>
                <w:b/>
                <w:sz w:val="19"/>
              </w:rPr>
              <w:t>How many cards each student exchanged</w:t>
            </w:r>
            <w:r>
              <w:rPr>
                <w:rFonts w:ascii="UD デジタル 教科書体 NP-R" w:hAnsi="UD デジタル 教科書体 NP-R" w:eastAsia="UD デジタル 教科書体 N-R"/>
                <w:sz w:val="17"/>
              </w:rPr>
              <w:t>（交換した人数・名刺の枚数）</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b/>
                <w:sz w:val="19"/>
              </w:rPr>
              <w:t>Students' names</w:t>
            </w:r>
            <w:r>
              <w:rPr>
                <w:rFonts w:ascii="UD デジタル 教科書体 NP-R" w:hAnsi="UD デジタル 教科書体 NP-R" w:eastAsia="UD デジタル 教科書体 N-R"/>
                <w:sz w:val="17"/>
              </w:rPr>
              <w:t>（児童の名前）</w:t>
            </w:r>
          </w:p>
        </w:tc>
      </w:tr>
    </w:tbl>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What to observe</w:t>
      </w:r>
      <w:r>
        <w:rPr>
          <w:rFonts w:ascii="UD デジタル 教科書体 NP-R" w:hAnsi="UD デジタル 教科書体 NP-R" w:eastAsia="UD デジタル 教科書体 N-R"/>
          <w:sz w:val="24"/>
        </w:rPr>
        <w:t>／見てほしいこと（記録は担任がする）</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Does the student react to the partner's answer with "Me, too!" or "Nice!"?</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Does the student ask again (One more time, please.) when they do not catch what the partner said?</w:t>
      </w:r>
    </w:p>
    <w:p>
      <w:pPr>
        <w:pStyle w:val="BodyText"/>
        <w:bidi w:val="0"/>
        <w:spacing w:before="45" w:after="45"/>
        <w:ind w:hanging="0" w:left="45" w:right="45"/>
        <w:jc w:val="left"/>
        <w:rPr/>
      </w:pPr>
      <w:r>
        <w:rPr>
          <w:rFonts w:ascii="UD デジタル 教科書体 NP-R" w:hAnsi="UD デジタル 教科書体 NP-R" w:eastAsia="UD デジタル 教科書体 N-R"/>
          <w:sz w:val="18"/>
        </w:rPr>
        <w:t>(The HRT records. The ALT does not record.)</w:t>
      </w:r>
      <w:r>
        <w:rPr>
          <w:rFonts w:ascii="UD デジタル 教科書体 NP-R" w:hAnsi="UD デジタル 教科書体 NP-R" w:eastAsia="UD デジタル 教科書体 N-R"/>
          <w:sz w:val="18"/>
        </w:rPr>
        <w:t>　評価は担任がします。</w:t>
      </w:r>
      <w:r>
        <w:rPr>
          <w:rFonts w:ascii="UD デジタル 教科書体 NP-R" w:hAnsi="UD デジタル 教科書体 NP-R" w:eastAsia="UD デジタル 教科書体 N-R"/>
          <w:sz w:val="18"/>
        </w:rPr>
        <w:t xml:space="preserve">ALT </w:t>
      </w:r>
      <w:r>
        <w:rPr>
          <w:rFonts w:ascii="UD デジタル 教科書体 NP-R" w:hAnsi="UD デジタル 教科書体 NP-R" w:eastAsia="UD デジタル 教科書体 N-R"/>
          <w:sz w:val="18"/>
        </w:rPr>
        <w:t>に記録はつけてもらいません。</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Not judged</w:t>
      </w:r>
      <w:r>
        <w:rPr>
          <w:rFonts w:ascii="UD デジタル 教科書体 NP-R" w:hAnsi="UD デジタル 教科書体 NP-R" w:eastAsia="UD デジタル 教科書体 N-R"/>
          <w:sz w:val="21"/>
        </w:rPr>
        <w:t>／評価に入れないこと</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How correctly students pronounce and spell aloud</w:t>
      </w:r>
      <w:r>
        <w:rPr>
          <w:rFonts w:ascii="UD デジタル 教科書体 NP-R" w:hAnsi="UD デジタル 教科書体 NP-R" w:eastAsia="UD デジタル 教科書体 N-R"/>
          <w:sz w:val="19"/>
        </w:rPr>
        <w:t>（発音・つづりの言い方の正確さ）</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How well the name cards are drawn or written</w:t>
      </w:r>
      <w:r>
        <w:rPr>
          <w:rFonts w:ascii="UD デジタル 教科書体 NP-R" w:hAnsi="UD デジタル 教科書体 NP-R" w:eastAsia="UD デジタル 教科書体 N-R"/>
          <w:sz w:val="19"/>
        </w:rPr>
        <w:t>（名刺の絵・字の出来）</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Which things students like</w:t>
      </w:r>
      <w:r>
        <w:rPr>
          <w:rFonts w:ascii="UD デジタル 教科書体 NP-R" w:hAnsi="UD デジタル 教科書体 NP-R" w:eastAsia="UD デジタル 教科書体 N-R"/>
          <w:sz w:val="19"/>
        </w:rPr>
        <w:t>（すきなものの中身）</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Voice volume, eye contact and hand-raising</w:t>
      </w:r>
      <w:r>
        <w:rPr>
          <w:rFonts w:ascii="UD デジタル 教科書体 NP-R" w:hAnsi="UD デジタル 教科書体 NP-R" w:eastAsia="UD デジタル 教科書体 N-R"/>
          <w:sz w:val="19"/>
        </w:rPr>
        <w:t>（声の大きさ・目線・挙手）</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How many friends students exchanged cards with</w:t>
      </w:r>
      <w:r>
        <w:rPr>
          <w:rFonts w:ascii="UD デジタル 教科書体 NP-R" w:hAnsi="UD デジタル 教科書体 NP-R" w:eastAsia="UD デジタル 教科書体 N-R"/>
          <w:sz w:val="19"/>
        </w:rPr>
        <w:t>（交換した人数）</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Please don't</w:t>
      </w:r>
      <w:r>
        <w:rPr>
          <w:rFonts w:ascii="UD デジタル 教科書体 NP-R" w:hAnsi="UD デジタル 教科書体 NP-R" w:eastAsia="UD デジタル 教科書体 N-R"/>
          <w:sz w:val="24"/>
        </w:rPr>
        <w:t>／お願いしないこと</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correct spelling or pronunciation during the exchange.</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ask students about their family or pets.</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say which student gave a good reaction.</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correct how students spell their names in romaji.</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ask one student to stand alone in front of the class.</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Please don't rank students, groups or their work.</w:t>
      </w:r>
    </w:p>
    <w:sectPr>
      <w:footerReference w:type="default" r:id="rId5"/>
      <w:type w:val="nextPage"/>
      <w:pgSz w:w="11906" w:h="16838"/>
      <w:pgMar w:left="680" w:right="680" w:gutter="0" w:header="0" w:top="567" w:footer="0" w:bottom="567"/>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Liberation Sans">
    <w:altName w:val="Arial"/>
    <w:charset w:val="8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UD デジタル 教科書体 NP-R" w:hAnsi="UD デジタル 教科書体 NP-R" w:eastAsia="UD デジタル 教科書体 N-R"/>
        <w:sz w:val="16"/>
      </w:rPr>
      <w:t>英語教材ラボ 小学校版　https://eigo-kyozai-lab.com　eigo-kyozai-lab.com/elementary/shidoan/es5-hello/kenkyu　校内研究・研究会で参観者に配るための印刷は自由です（ネットへの掲載・販売はご遠慮ください）</w:t>
    </w:r>
  </w:p>
</w:ftr>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JP" w:cs="Arial"/>
        <w:sz w:val="24"/>
        <w:szCs w:val="24"/>
        <w:lang w:val="en-US" w:eastAsia="ja-JP" w:bidi="hi-IN"/>
      </w:rPr>
    </w:rPrDefault>
    <w:pPrDefault>
      <w:pPr>
        <w:suppressAutoHyphens w:val="true"/>
      </w:pPr>
    </w:pPrDefault>
  </w:docDefaults>
  <w:style w:type="paragraph" w:styleId="Normal">
    <w:name w:val="Normal"/>
    <w:qFormat/>
    <w:pPr>
      <w:widowControl w:val="false"/>
      <w:bidi w:val="0"/>
    </w:pPr>
    <w:rPr>
      <w:rFonts w:ascii="UD デジタル 教科書体 NP-R" w:hAnsi="UD デジタル 教科書体 NP-R" w:eastAsia="UD デジタル 教科書体 N-R" w:cs="Arial"/>
      <w:color w:val="auto"/>
      <w:sz w:val="21"/>
      <w:szCs w:val="21"/>
      <w:lang w:val="en-US" w:eastAsia="ja-JP" w:bidi="hi-IN"/>
    </w:rPr>
  </w:style>
  <w:style w:type="paragraph" w:styleId="Heading1">
    <w:name w:val="heading 1"/>
    <w:basedOn w:val="Style16"/>
    <w:next w:val="BodyText"/>
    <w:qFormat/>
    <w:pPr/>
    <w:rPr>
      <w:b/>
      <w:bCs/>
      <w:sz w:val="48"/>
      <w:szCs w:val="48"/>
    </w:rPr>
  </w:style>
  <w:style w:type="paragraph" w:styleId="Heading2">
    <w:name w:val="heading 2"/>
    <w:basedOn w:val="Style16"/>
    <w:next w:val="BodyText"/>
    <w:qFormat/>
    <w:pPr>
      <w:spacing w:before="200" w:after="120"/>
      <w:outlineLvl w:val="1"/>
    </w:pPr>
    <w:rPr>
      <w:rFonts w:ascii="Liberation Serif" w:hAnsi="Liberation Serif" w:eastAsia="Noto Serif JP" w:cs="Arial"/>
      <w:b/>
      <w:bCs/>
      <w:sz w:val="36"/>
      <w:szCs w:val="36"/>
    </w:rPr>
  </w:style>
  <w:style w:type="paragraph" w:styleId="Heading3">
    <w:name w:val="heading 3"/>
    <w:basedOn w:val="Style16"/>
    <w:next w:val="BodyText"/>
    <w:qFormat/>
    <w:pPr>
      <w:spacing w:before="140" w:after="120"/>
      <w:outlineLvl w:val="2"/>
    </w:pPr>
    <w:rPr>
      <w:rFonts w:ascii="Liberation Serif" w:hAnsi="Liberation Serif" w:eastAsia="Noto Serif JP" w:cs="Arial"/>
      <w:b/>
      <w:bCs/>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Style11">
    <w:name w:val="文末脚注番号"/>
    <w:qFormat/>
    <w:rPr/>
  </w:style>
  <w:style w:type="character" w:styleId="Style12">
    <w:name w:val="脚注番号"/>
    <w:qFormat/>
    <w:rPr/>
  </w:style>
  <w:style w:type="character" w:styleId="Hyperlink">
    <w:name w:val="Hyperlink"/>
    <w:rPr>
      <w:color w:val="000080"/>
      <w:u w:val="single"/>
    </w:rPr>
  </w:style>
  <w:style w:type="paragraph" w:styleId="Style13">
    <w:name w:val="横線"/>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Style14">
    <w:name w:val="表の内容"/>
    <w:basedOn w:val="BodyText"/>
    <w:qFormat/>
    <w:pPr/>
    <w:rPr/>
  </w:style>
  <w:style w:type="paragraph" w:styleId="Style15">
    <w:name w:val="索引"/>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List">
    <w:name w:val="List"/>
    <w:basedOn w:val="BodyText"/>
    <w:pPr/>
    <w:rPr>
      <w:rFonts w:cs="Arial"/>
    </w:rPr>
  </w:style>
  <w:style w:type="paragraph" w:styleId="BodyText">
    <w:name w:val="Body Text"/>
    <w:basedOn w:val="Normal"/>
    <w:pPr>
      <w:spacing w:before="0" w:after="283"/>
    </w:pPr>
    <w:rPr/>
  </w:style>
  <w:style w:type="paragraph" w:styleId="Style16">
    <w:name w:val="見出し"/>
    <w:basedOn w:val="Normal"/>
    <w:next w:val="BodyText"/>
    <w:qFormat/>
    <w:pPr>
      <w:keepNext w:val="true"/>
      <w:spacing w:before="240" w:after="283"/>
    </w:pPr>
    <w:rPr>
      <w:rFonts w:ascii="Liberation Sans" w:hAnsi="Liberation Sans"/>
      <w:sz w:val="28"/>
      <w:szCs w:val="28"/>
    </w:rPr>
  </w:style>
  <w:style w:type="paragraph" w:styleId="Style17">
    <w:name w:val="表の見出し"/>
    <w:basedOn w:val="Style14"/>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footer" Target="footer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cp:revision>0</cp:revision>
  <dc:subject/>
  <dc:title>第5学年 外国語 はじめまして、5年◯組 研究授業の細案（日英併記版）</dc:title>
</cp:coreProperties>
</file>

<file path=docProps/custom.xml><?xml version="1.0" encoding="utf-8"?>
<Properties xmlns="http://schemas.openxmlformats.org/officeDocument/2006/custom-properties" xmlns:vt="http://schemas.openxmlformats.org/officeDocument/2006/docPropsVTypes"/>
</file>