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34"/>
      </w:tblGrid>
      <w:tr>
        <w:trPr>
          <w:cantSplit/>
        </w:trPr>
        <w:tc>
          <w:tcPr>
            <w:tcW w:w="373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先生のすきなもの——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I like ....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72"/>
        <w:gridCol w:w="391"/>
        <w:gridCol w:w="394"/>
        <w:gridCol w:w="393"/>
        <w:gridCol w:w="393"/>
        <w:gridCol w:w="391"/>
        <w:gridCol w:w="391"/>
        <w:gridCol w:w="400"/>
        <w:gridCol w:w="409"/>
      </w:tblGrid>
      <w:tr>
        <w:trPr>
          <w:cantSplit/>
        </w:trPr>
        <w:tc>
          <w:tcPr>
            <w:tcW w:w="5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3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394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2 SO</w:t>
            </w:r>
          </w:p>
        </w:tc>
        <w:tc>
          <w:tcPr>
            <w:tcW w:w="3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3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3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3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4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0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1</w:t>
      </w:r>
      <w:r>
        <w:rPr>
          <w:rFonts w:ascii="UD デジタル 教科書体 NP-R" w:hAnsi="UD デジタル 教科書体 NP-R" w:eastAsia="UD デジタル 教科書体 N-R"/>
          <w:sz w:val="16"/>
        </w:rPr>
        <w:t>時　世界のあいさつ・</w:t>
      </w:r>
      <w:r>
        <w:rPr>
          <w:rFonts w:ascii="UD デジタル 教科書体 NP-R" w:hAnsi="UD デジタル 教科書体 NP-R" w:eastAsia="UD デジタル 教科書体 N-R"/>
          <w:sz w:val="16"/>
        </w:rPr>
        <w:t xml:space="preserve">Hello! I'm .... </w:t>
      </w:r>
      <w:r>
        <w:rPr>
          <w:rFonts w:ascii="UD デジタル 教科書体 NP-R" w:hAnsi="UD デジタル 教科書体 NP-R" w:eastAsia="UD デジタル 教科書体 N-R"/>
          <w:sz w:val="16"/>
        </w:rPr>
        <w:t>で名乗り合い／次時：第</w:t>
      </w:r>
      <w:r>
        <w:rPr>
          <w:rFonts w:ascii="UD デジタル 教科書体 NP-R" w:hAnsi="UD デジタル 教科書体 NP-R" w:eastAsia="UD デジタル 教科書体 N-R"/>
          <w:sz w:val="16"/>
        </w:rPr>
        <w:t>3</w:t>
      </w:r>
      <w:r>
        <w:rPr>
          <w:rFonts w:ascii="UD デジタル 教科書体 NP-R" w:hAnsi="UD デジタル 教科書体 NP-R" w:eastAsia="UD デジタル 教科書体 N-R"/>
          <w:sz w:val="16"/>
        </w:rPr>
        <w:t>時　</w:t>
      </w:r>
      <w:r>
        <w:rPr>
          <w:rFonts w:ascii="UD デジタル 教科書体 NP-R" w:hAnsi="UD デジタル 教科書体 NP-R" w:eastAsia="UD デジタル 教科書体 N-R"/>
          <w:sz w:val="16"/>
        </w:rPr>
        <w:t xml:space="preserve">What sport do you like? </w:t>
      </w:r>
      <w:r>
        <w:rPr>
          <w:rFonts w:ascii="UD デジタル 教科書体 NP-R" w:hAnsi="UD デジタル 教科書体 NP-R" w:eastAsia="UD デジタル 教科書体 N-R"/>
          <w:sz w:val="16"/>
        </w:rPr>
        <w:t>ですきなものビンゴ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34"/>
      </w:tblGrid>
      <w:tr>
        <w:trPr>
          <w:cantSplit/>
        </w:trPr>
        <w:tc>
          <w:tcPr>
            <w:tcW w:w="3734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先生の「すき」を聞き、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で伝えて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か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Nice! </w:t>
            </w:r>
            <w:r>
              <w:rPr>
                <w:rFonts w:ascii="UD デジタル 教科書体 NP-R" w:hAnsi="UD デジタル 教科書体 NP-R" w:eastAsia="UD デジタル 教科書体 N-R"/>
              </w:rPr>
              <w:t>で返す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③ ○I like </w:t>
            </w:r>
            <w:r>
              <w:rPr>
                <w:rFonts w:ascii="UD デジタル 教科書体 NP-R" w:hAnsi="UD デジタル 教科書体 NP-R" w:eastAsia="UD デジタル 教科書体 N-R"/>
              </w:rPr>
              <w:t>のあとが出ない子（絵カード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枚から選ばせる）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2"/>
        <w:gridCol w:w="3232"/>
      </w:tblGrid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2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先生の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を聞いて好きなもの・ことの言い方を知り、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で自分の好きなものを伝えたり、友だちの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に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や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Nice!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と返したりすることができる。（知識・技能）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2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自分の「すき」を英語で伝えて、反応を返そう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2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本時は記録に残す評価を行わない（○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24–33 I like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のあとが出ない子・相手の答えに返せない子）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全体→ペア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Small Talk①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先生のすきなもの（スポーツ・食べもの・動物）の話を聞く→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Do you like sushi?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に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Yes! / No!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で答える→ペアで好きなものを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つ伝え合う（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×1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Yes! / No!</w:t>
              <w:br/>
              <w:t>S: I like dogs!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〔台本①話題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Look! (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絵カードを見せる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) I like soccer. Soccer!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 like sushi, too. Sushi! Yummy! Do you like sushi?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（子：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Yes! / No!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Oh, nice! I like dogs. Dogs! Do you like dogs? Cats?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Wow! Many ___ fans! Thank you, everyone!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進め方：絵カードを見せて話す。訳さない。答えは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Yes!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／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No!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で十分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S2–4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〔台本①〕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言えない子には絵カード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枚で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Soccer? Or music?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と選ばせ、指させたら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Nice!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で通す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絵カード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枚を、先生のあとについて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の文で言う→先生が言った絵を指さす。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Point to the card.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先生が言った絵を指さしてね。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 like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soccer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sushi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③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music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④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dogs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⑤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P.E.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⑥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ice cream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S5–6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〔絵カード〕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・単語だけで言わず、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の文で言う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めあてを読む。同じだったら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Me, too!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、ちがったら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Nice!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と返すと聞く。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同じなら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Me, too!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、ちがっても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Nice!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と返そう。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S7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17–24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ゲーム。先生の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を聞いて、自分も好きなら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Me, too!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、ちがえば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Nice!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と全員で返す（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／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Nice!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Same? Say Me, too!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同じなら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Me, too!</w:t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 like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baseball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pizza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③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math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④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cats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⑤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tennis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⑥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curry and rice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S8–9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〔ポスター〕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どちらを言ってもよい。答えの正しさは言わない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24–33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ペア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ペアで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How about you? →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相手の答えに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か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Nice!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分・相手を替えて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I like soccer. How about you?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／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music.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／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Nice!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Change partners.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相手を替えよう。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S10–11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〔ポスター〕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 xml:space="preserve">○I like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のあとが出ない子を覚えておく（記録しない）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絵カードを指さして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I like this.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でもよい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33–37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ポスターの下の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What sport do you like?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ほか）を先生のあとについて言う→次の時間は、この質問ですきなものビンゴをすると聞く。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次の時間は、この質問でビンゴをします。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S12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〔ポスター〕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振り返りカードの毎時間の欄に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自分の「すき」を伝えられたかな。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 next time.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S13–14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eigo-kyozai-lab.com/elementary/shidoan/es5-hello#h2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34"/>
      </w:tblGrid>
      <w:tr>
        <w:trPr>
          <w:cantSplit/>
        </w:trPr>
        <w:tc>
          <w:tcPr>
            <w:tcW w:w="373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本時は指導に生かす評価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本時は記録に残す評価を行わない。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  <w:t>○24–33</w:t>
      </w:r>
      <w:r>
        <w:rPr>
          <w:rFonts w:ascii="UD デジタル 教科書体 NP-R" w:hAnsi="UD デジタル 教科書体 NP-R" w:eastAsia="UD デジタル 教科書体 N-R"/>
          <w:sz w:val="20"/>
        </w:rPr>
        <w:t>　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</w:t>
      </w:r>
      <w:r>
        <w:rPr>
          <w:rFonts w:ascii="UD デジタル 教科書体 NP-R" w:hAnsi="UD デジタル 教科書体 NP-R" w:eastAsia="UD デジタル 教科書体 N-R"/>
          <w:sz w:val="20"/>
        </w:rPr>
        <w:t>のあとが出ない子・相手の答えに返せない子→第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時のビンゴの前に、絵カードを指して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.... </w:t>
      </w:r>
      <w:r>
        <w:rPr>
          <w:rFonts w:ascii="UD デジタル 教科書体 NP-R" w:hAnsi="UD デジタル 教科書体 NP-R" w:eastAsia="UD デジタル 教科書体 N-R"/>
          <w:sz w:val="20"/>
        </w:rPr>
        <w:t>を全員でもう一度言う（その場の手立て：止まった子に絵カード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枚を見せて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Soccer? Or music?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と聞き、指させたら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soccer. </w:t>
      </w:r>
      <w:r>
        <w:rPr>
          <w:rFonts w:ascii="UD デジタル 教科書体 NP-R" w:hAnsi="UD デジタル 教科書体 NP-R" w:eastAsia="UD デジタル 教科書体 N-R"/>
          <w:sz w:val="20"/>
        </w:rPr>
        <w:t>を一緒に言う）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評価に入れないこと：すきなものの中身（何が好きか）／英語の発音／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Me, too! </w:t>
      </w:r>
      <w:r>
        <w:rPr>
          <w:rFonts w:ascii="UD デジタル 教科書体 NP-R" w:hAnsi="UD デジタル 教科書体 NP-R" w:eastAsia="UD デジタル 教科書体 N-R"/>
          <w:sz w:val="20"/>
        </w:rPr>
        <w:t>を言えた回数／声の大きさ・目線・挙手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24–33</w:t>
      </w:r>
      <w:r>
        <w:rPr>
          <w:rFonts w:ascii="UD デジタル 教科書体 NP-R" w:hAnsi="UD デジタル 教科書体 NP-R" w:eastAsia="UD デジタル 教科書体 N-R"/>
          <w:sz w:val="20"/>
        </w:rPr>
        <w:t>　・相手は、となり→前後→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>回目は自分で選んでよい（単元計画の配慮③）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16"/>
        <w:gridCol w:w="716"/>
        <w:gridCol w:w="2301"/>
      </w:tblGrid>
      <w:tr>
        <w:trPr>
          <w:cantSplit/>
        </w:trPr>
        <w:tc>
          <w:tcPr>
            <w:tcW w:w="71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716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230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</w:t>
            </w:r>
          </w:p>
        </w:tc>
      </w:tr>
      <w:tr>
        <w:trPr>
          <w:cantSplit/>
        </w:trPr>
        <w:tc>
          <w:tcPr>
            <w:tcW w:w="71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716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I like ....</w:t>
              <w:br/>
              <w:t>How about you?</w:t>
              <w:br/>
              <w:t>Me, too! / Nice!</w:t>
            </w:r>
          </w:p>
        </w:tc>
        <w:tc>
          <w:tcPr>
            <w:tcW w:w="230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soccer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sushi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dogs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の絵カードを貼る）</w:t>
            </w:r>
          </w:p>
        </w:tc>
      </w:tr>
      <w:tr>
        <w:trPr>
          <w:cantSplit/>
        </w:trPr>
        <w:tc>
          <w:tcPr>
            <w:tcW w:w="3733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テレビ（映すだけ）：絵カード・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ゲームの指示（映すだけ）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書かないもの：すきなものの人数／児童の名前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10"/>
        <w:gridCol w:w="212"/>
        <w:gridCol w:w="1812"/>
      </w:tblGrid>
      <w:tr>
        <w:trPr>
          <w:cantSplit/>
        </w:trPr>
        <w:tc>
          <w:tcPr>
            <w:tcW w:w="1710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で、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の本当の「すき」を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つ話す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・絵カード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16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語の発音のお手本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は台本どおり先生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・絵カードは先生が言う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ask students about pets at home.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12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812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ゲーム（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文にする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絵カード（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枚だけにして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削らないもの：ペアで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を伝え合う場面（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24–33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時の名乗り合いが終わっていなければ、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10–15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のはじめに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回だけ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I'm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で名乗り合う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91"/>
        <w:gridCol w:w="191"/>
        <w:gridCol w:w="1852"/>
      </w:tblGrid>
      <w:tr>
        <w:trPr>
          <w:cantSplit/>
        </w:trPr>
        <w:tc>
          <w:tcPr>
            <w:tcW w:w="1691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家：すきなものは絵カードの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から選べばよい。ペットを飼っているかや家の食事は聞かない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くらべる：すきなものの人数を数えない（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Many ___ fans!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は先生の感想まで）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の答えは口々に。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人を当てて言わせない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単元計画の配慮②：選択肢は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つ見せて指さしで選べるようにする（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Soccer? Or baseball?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単元計画の配慮③：ペアは「話す相手を自分で選べる回」を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回は作る</w:t>
            </w:r>
          </w:p>
        </w:tc>
        <w:tc>
          <w:tcPr>
            <w:tcW w:w="191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852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台本①〕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〔絵カード〕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eigo-kyozai-lab.com/elementary/shidoan/es5-hello#h2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5年 はじめまして、5年◯組 第2時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