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576"/>
        <w:gridCol w:w="4762"/>
      </w:tblGrid>
      <w:tr>
        <w:trPr/>
        <w:tc>
          <w:tcPr>
            <w:tcW w:w="6576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color w:val="445566"/>
              </w:rPr>
            </w:pP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小学校外国語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年｜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 xml:space="preserve">NEW HORIZON Elementary 5 Unit 1 </w:t>
            </w:r>
            <w:r>
              <w:rPr>
                <w:rFonts w:ascii="UD デジタル 教科書体 NP-R" w:hAnsi="UD デジタル 教科書体 NP-R" w:eastAsia="UD デジタル 教科書体 N-R"/>
                <w:color w:val="445566"/>
                <w:sz w:val="17"/>
              </w:rPr>
              <w:t>対応</w:t>
            </w:r>
          </w:p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すきなものビンゴ（第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  <w:b/>
                <w:sz w:val="26"/>
              </w:rPr>
              <w:t>時・主活動）</w:t>
            </w:r>
          </w:p>
        </w:tc>
        <w:tc>
          <w:tcPr>
            <w:tcW w:w="4762" w:type="dxa"/>
            <w:tcBorders/>
            <w:vAlign w:val="bottom"/>
          </w:tcPr>
          <w:p>
            <w:pPr>
              <w:pStyle w:val="Style16"/>
              <w:bidi w:val="0"/>
              <w:spacing w:before="0" w:after="0" w:line="240" w:lineRule="auto"/>
              <w:jc w:val="righ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（　）組　なまえ＿＿＿＿＿＿＿＿＿＿＿＿ </w:t>
            </w:r>
          </w:p>
        </w:tc>
      </w:tr>
    </w:tbl>
    <w:p>
      <w:pPr>
        <w:pStyle w:val="Style15"/>
        <w:bidi w:val="0"/>
        <w:spacing w:after="40"/>
        <w:jc w:val="left"/>
        <w:rPr/>
      </w:pPr>
      <w:r>
        <w:rPr>
          <w:rFonts w:ascii="UD デジタル 教科書体 NP-R" w:hAnsi="UD デジタル 教科書体 NP-R" w:eastAsia="UD デジタル 教科書体 N-R"/>
        </w:rPr>
      </w:r>
    </w:p>
    <w:tbl>
      <w:tblPr>
        <w:tblW w:w="5000" w:type="pct"/>
        <w:jc w:val="left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891"/>
        <w:gridCol w:w="9447"/>
      </w:tblGrid>
      <w:tr>
        <w:trPr/>
        <w:tc>
          <w:tcPr>
            <w:tcW w:w="1891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bidi w:val="0"/>
              <w:spacing w:before="0" w:after="0" w:line="240" w:lineRule="auto"/>
              <w:ind w:hanging="0" w:left="0" w:right="0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領域・形態・時間</w:t>
            </w:r>
          </w:p>
        </w:tc>
        <w:tc>
          <w:tcPr>
            <w:tcW w:w="944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話すこと［やり取り］｜全員歩き回り｜</w:t>
            </w:r>
            <w:r>
              <w:rPr>
                <w:rFonts w:ascii="UD デジタル 教科書体 NP-R" w:hAnsi="UD デジタル 教科書体 NP-R" w:eastAsia="UD デジタル 教科書体 N-R"/>
              </w:rPr>
              <w:t>15</w:t>
            </w:r>
            <w:r>
              <w:rPr>
                <w:rFonts w:ascii="UD デジタル 教科書体 NP-R" w:hAnsi="UD デジタル 教科書体 NP-R" w:eastAsia="UD デジタル 教科書体 N-R"/>
              </w:rPr>
              <w:t>〜</w:t>
            </w:r>
            <w:r>
              <w:rPr>
                <w:rFonts w:ascii="UD デジタル 教科書体 NP-R" w:hAnsi="UD デジタル 教科書体 NP-R" w:eastAsia="UD デジタル 教科書体 N-R"/>
              </w:rPr>
              <w:t>20</w:t>
            </w:r>
            <w:r>
              <w:rPr>
                <w:rFonts w:ascii="UD デジタル 教科書体 NP-R" w:hAnsi="UD デジタル 教科書体 NP-R" w:eastAsia="UD デジタル 教科書体 N-R"/>
              </w:rPr>
              <w:t>分</w:t>
            </w:r>
          </w:p>
        </w:tc>
      </w:tr>
      <w:tr>
        <w:trPr/>
        <w:tc>
          <w:tcPr>
            <w:tcW w:w="189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E9F5EE" w:val="clear"/>
            <w:vAlign w:val="center"/>
          </w:tcPr>
          <w:p>
            <w:pPr>
              <w:pStyle w:val="Style19"/>
              <w:suppressLineNumbers/>
              <w:bidi w:val="0"/>
              <w:spacing w:before="0" w:after="0" w:line="240" w:lineRule="auto"/>
              <w:jc w:val="center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ねらい</w:t>
            </w:r>
          </w:p>
        </w:tc>
        <w:tc>
          <w:tcPr>
            <w:tcW w:w="944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 xml:space="preserve">What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～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do you like? — I like </w:t>
            </w:r>
            <w:r>
              <w:rPr>
                <w:rFonts w:ascii="UD デジタル 教科書体 NP-R" w:hAnsi="UD デジタル 教科書体 NP-R" w:eastAsia="UD デジタル 教科書体 N-R"/>
              </w:rPr>
              <w:t>～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. </w:t>
            </w:r>
            <w:r>
              <w:rPr>
                <w:rFonts w:ascii="UD デジタル 教科書体 NP-R" w:hAnsi="UD デジタル 教科書体 NP-R" w:eastAsia="UD デジタル 教科書体 N-R"/>
              </w:rPr>
              <w:t>のやり取りを、たくさんの友だちと繰り返して体になじませる。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b/>
        </w:rPr>
      </w:pPr>
      <w:r>
        <w:rPr>
          <w:rFonts w:ascii="UD デジタル 教科書体 NP-R" w:hAnsi="UD デジタル 教科書体 NP-R" w:eastAsia="UD デジタル 教科書体 N-R"/>
          <w:b/>
          <w:color w:val="FFFFFF"/>
          <w:shd w:fill="1E6E46" w:val="clear"/>
        </w:rPr>
        <w:t>　やり方　</w:t>
      </w:r>
      <w:r>
        <w:rPr>
          <w:rFonts w:ascii="UD デジタル 教科書体 NP-R" w:hAnsi="UD デジタル 教科書体 NP-R" w:eastAsia="UD デジタル 教科書体 N-R"/>
          <w:b/>
        </w:rPr>
        <w:t>　この流れでやってみよう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4"/>
        <w:gridCol w:w="10774"/>
      </w:tblGrid>
      <w:tr>
        <w:trPr/>
        <w:tc>
          <w:tcPr>
            <w:tcW w:w="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1</w:t>
            </w:r>
          </w:p>
        </w:tc>
        <w:tc>
          <w:tcPr>
            <w:tcW w:w="1077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Write (or draw) 9 things you like.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9</w:t>
            </w:r>
            <w:r>
              <w:rPr>
                <w:rFonts w:ascii="UD デジタル 教科書体 NP-R" w:hAnsi="UD デジタル 教科書体 NP-R" w:eastAsia="UD デジタル 教科書体 N-R"/>
              </w:rPr>
              <w:t>つのマスに、すきなもの・ことを書く（絵でも</w:t>
            </w:r>
            <w:r>
              <w:rPr>
                <w:rFonts w:ascii="UD デジタル 教科書体 NP-R" w:hAnsi="UD デジタル 教科書体 NP-R" w:eastAsia="UD デジタル 教科書体 N-R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</w:rPr>
              <w:t>。絵カードの</w:t>
            </w:r>
            <w:r>
              <w:rPr>
                <w:rFonts w:ascii="UD デジタル 教科書体 NP-R" w:hAnsi="UD デジタル 教科書体 NP-R" w:eastAsia="UD デジタル 教科書体 N-R"/>
              </w:rPr>
              <w:t>16</w:t>
            </w:r>
            <w:r>
              <w:rPr>
                <w:rFonts w:ascii="UD デジタル 教科書体 NP-R" w:hAnsi="UD デジタル 教科書体 NP-R" w:eastAsia="UD デジタル 教科書体 N-R"/>
              </w:rPr>
              <w:t>個から選ぼう）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5"/>
        <w:gridCol w:w="10773"/>
      </w:tblGrid>
      <w:tr>
        <w:trPr/>
        <w:tc>
          <w:tcPr>
            <w:tcW w:w="56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2</w:t>
            </w:r>
          </w:p>
        </w:tc>
        <w:tc>
          <w:tcPr>
            <w:tcW w:w="10773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Walk and ask: What sport do you like?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歩いて出会った友だちに質問（スポーツ・食べもの・教科・動物、どれで聞いても</w:t>
            </w:r>
            <w:r>
              <w:rPr>
                <w:rFonts w:ascii="UD デジタル 教科書体 NP-R" w:hAnsi="UD デジタル 教科書体 NP-R" w:eastAsia="UD デジタル 教科書体 N-R"/>
              </w:rPr>
              <w:t>OK</w:t>
            </w:r>
            <w:r>
              <w:rPr>
                <w:rFonts w:ascii="UD デジタル 教科書体 NP-R" w:hAnsi="UD デジタル 教科書体 NP-R" w:eastAsia="UD デジタル 教科書体 N-R"/>
              </w:rPr>
              <w:t>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4"/>
        <w:gridCol w:w="10774"/>
      </w:tblGrid>
      <w:tr>
        <w:trPr/>
        <w:tc>
          <w:tcPr>
            <w:tcW w:w="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3</w:t>
            </w:r>
          </w:p>
        </w:tc>
        <w:tc>
          <w:tcPr>
            <w:tcW w:w="1077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Friend answers: I like soccer.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答えてもらう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5"/>
        <w:gridCol w:w="10773"/>
      </w:tblGrid>
      <w:tr>
        <w:trPr/>
        <w:tc>
          <w:tcPr>
            <w:tcW w:w="565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4</w:t>
            </w:r>
          </w:p>
        </w:tc>
        <w:tc>
          <w:tcPr>
            <w:tcW w:w="10773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Same answer? Circle it!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自分のマスにあったら○！ 名前も小さくメモ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64"/>
        <w:gridCol w:w="10774"/>
      </w:tblGrid>
      <w:tr>
        <w:trPr/>
        <w:tc>
          <w:tcPr>
            <w:tcW w:w="564" w:type="dxa"/>
            <w:tcBorders/>
          </w:tcPr>
          <w:p>
            <w:pPr>
              <w:pStyle w:val="Style16"/>
              <w:bidi w:val="0"/>
              <w:spacing w:before="0" w:after="0" w:line="240" w:lineRule="auto"/>
              <w:jc w:val="center"/>
              <w:rPr>
                <w:b/>
                <w:color w:val="1E6E46"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5</w:t>
            </w:r>
          </w:p>
        </w:tc>
        <w:tc>
          <w:tcPr>
            <w:tcW w:w="10774" w:type="dxa"/>
            <w:tcBorders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>
                <w:rFonts w:ascii="UD Digi Kyokasho NP;Century Gothic;sans-serif" w:hAnsi="UD Digi Kyokasho NP;Century Gothic;sans-serif"/>
                <w:b/>
              </w:rPr>
            </w:pPr>
            <w:r>
              <w:rPr>
                <w:rFonts w:ascii="UD デジタル 教科書体 NP-R" w:hAnsi="UD デジタル 教科書体 NP-R" w:eastAsia="UD デジタル 教科書体 N-R"/>
                <w:b/>
              </w:rPr>
              <w:t>3 circles in a line... BINGO!</w:t>
            </w:r>
          </w:p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たて・よこ・ななめに</w:t>
            </w:r>
            <w:r>
              <w:rPr>
                <w:rFonts w:ascii="UD デジタル 教科書体 NP-R" w:hAnsi="UD デジタル 教科書体 NP-R" w:eastAsia="UD デジタル 教科書体 N-R"/>
              </w:rPr>
              <w:t>3</w:t>
            </w:r>
            <w:r>
              <w:rPr>
                <w:rFonts w:ascii="UD デジタル 教科書体 NP-R" w:hAnsi="UD デジタル 教科書体 NP-R" w:eastAsia="UD デジタル 教科書体 N-R"/>
              </w:rPr>
              <w:t>つそろったらビンゴ！</w:t>
            </w:r>
          </w:p>
        </w:tc>
      </w:tr>
    </w:tbl>
    <w:tbl>
      <w:tblPr>
        <w:tblW w:w="5000" w:type="pct"/>
        <w:jc w:val="center"/>
        <w:tblInd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934"/>
        <w:gridCol w:w="1920"/>
        <w:gridCol w:w="1936"/>
      </w:tblGrid>
      <w:tr>
        <w:trPr>
          <w:trHeight w:val="1770" w:hRule="atLeast"/>
        </w:trPr>
        <w:tc>
          <w:tcPr>
            <w:tcW w:w="193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192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19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1755" w:hRule="atLeast"/>
        </w:trPr>
        <w:tc>
          <w:tcPr>
            <w:tcW w:w="193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192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19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  <w:tr>
        <w:trPr>
          <w:trHeight w:val="1770" w:hRule="atLeast"/>
        </w:trPr>
        <w:tc>
          <w:tcPr>
            <w:tcW w:w="193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192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1936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</w:tr>
    </w:tbl>
    <w:p>
      <w:pPr>
        <w:pStyle w:val="BodyText"/>
        <w:bidi w:val="0"/>
        <w:spacing w:before="57" w:after="40"/>
        <w:ind w:hanging="0" w:left="0" w:right="0"/>
        <w:jc w:val="center"/>
        <w:rPr/>
      </w:pPr>
      <w:r>
        <w:rPr>
          <w:rFonts w:ascii="UD デジタル 教科書体 NP-R" w:hAnsi="UD デジタル 教科書体 NP-R" w:eastAsia="UD デジタル 教科書体 N-R"/>
        </w:rPr>
        <w:t>まん中は「いちばんのお気に入り」を書こう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1E6E46"/>
              <w:left w:val="single" w:sz="6" w:space="0" w:color="1E6E46"/>
              <w:bottom w:val="single" w:sz="6" w:space="0" w:color="1E6E46"/>
              <w:right w:val="single" w:sz="6" w:space="0" w:color="1E6E46"/>
            </w:tcBorders>
            <w:shd w:fill="E9F5EE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color w:val="1E6E46"/>
              </w:rPr>
              <w:t>ルール</w:t>
            </w:r>
            <w:r>
              <w:rPr>
                <w:rFonts w:ascii="UD デジタル 教科書体 NP-R" w:hAnsi="UD デジタル 教科書体 NP-R" w:eastAsia="UD デジタル 教科書体 N-R"/>
              </w:rPr>
              <w:br/>
              <w:t>①</w:t>
            </w:r>
            <w:r>
              <w:rPr>
                <w:rFonts w:ascii="UD デジタル 教科書体 NP-R" w:hAnsi="UD デジタル 教科書体 NP-R" w:eastAsia="UD デジタル 教科書体 N-R"/>
              </w:rPr>
              <w:t>質問してから答える（いきなり見せ合わない）　②同じ人に</w:t>
            </w:r>
            <w:r>
              <w:rPr>
                <w:rFonts w:ascii="UD デジタル 教科書体 NP-R" w:hAnsi="UD デジタル 教科書体 NP-R" w:eastAsia="UD デジタル 教科書体 N-R"/>
              </w:rPr>
              <w:t>2</w:t>
            </w:r>
            <w:r>
              <w:rPr>
                <w:rFonts w:ascii="UD デジタル 教科書体 NP-R" w:hAnsi="UD デジタル 教科書体 NP-R" w:eastAsia="UD デジタル 教科書体 N-R"/>
              </w:rPr>
              <w:t>回聞かない　③ビンゴになっても続けて、○を増やす（全マス○＝ブラックアウトをめざす）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339"/>
      </w:tblGrid>
      <w:tr>
        <w:trPr/>
        <w:tc>
          <w:tcPr>
            <w:tcW w:w="11339" w:type="dxa"/>
            <w:tcBorders>
              <w:top w:val="single" w:sz="6" w:space="0" w:color="2B7DB3"/>
              <w:left w:val="single" w:sz="6" w:space="0" w:color="2B7DB3"/>
              <w:bottom w:val="single" w:sz="6" w:space="0" w:color="2B7DB3"/>
              <w:right w:val="single" w:sz="6" w:space="0" w:color="2B7DB3"/>
            </w:tcBorders>
            <w:shd w:fill="FFFFFF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color w:val="2B7DB3"/>
              </w:rPr>
              <w:t>☆</w:t>
            </w:r>
            <w:r>
              <w:rPr>
                <w:rFonts w:ascii="UD デジタル 教科書体 NP-R" w:hAnsi="UD デジタル 教科書体 NP-R" w:eastAsia="UD デジタル 教科書体 N-R"/>
                <w:b/>
                <w:color w:val="2B7DB3"/>
              </w:rPr>
              <w:t>レベルアップ！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　○がついたら </w:t>
            </w:r>
            <w:r>
              <w:rPr>
                <w:rFonts w:ascii="UD デジタル 教科書体 NP-R" w:hAnsi="UD デジタル 教科書体 NP-R" w:eastAsia="UD デジタル 教科書体 N-R"/>
              </w:rPr>
              <w:t xml:space="preserve">Me, too! / Nice! / Really? </w:t>
            </w:r>
            <w:r>
              <w:rPr>
                <w:rFonts w:ascii="UD デジタル 教科書体 NP-R" w:hAnsi="UD デジタル 教科書体 NP-R" w:eastAsia="UD デジタル 教科書体 N-R"/>
              </w:rPr>
              <w:t>のどれかを返してから次へ。反応つきのビンゴは第</w:t>
            </w:r>
            <w:r>
              <w:rPr>
                <w:rFonts w:ascii="UD デジタル 教科書体 NP-R" w:hAnsi="UD デジタル 教科書体 NP-R" w:eastAsia="UD デジタル 教科書体 N-R"/>
              </w:rPr>
              <w:t>6</w:t>
            </w:r>
            <w:r>
              <w:rPr>
                <w:rFonts w:ascii="UD デジタル 教科書体 NP-R" w:hAnsi="UD デジタル 教科書体 NP-R" w:eastAsia="UD デジタル 教科書体 N-R"/>
              </w:rPr>
              <w:t>時の名刺こうかんの練習になる。</w:t>
            </w:r>
          </w:p>
        </w:tc>
      </w:tr>
    </w:tbl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9"/>
        <w:gridCol w:w="11109"/>
      </w:tblGrid>
      <w:tr>
        <w:trPr/>
        <w:tc>
          <w:tcPr>
            <w:tcW w:w="2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F6C453" w:val="clear"/>
            <w:vAlign w:val="center"/>
          </w:tcPr>
          <w:p>
            <w:pPr>
              <w:pStyle w:val="Style16"/>
              <w:bidi w:val="0"/>
              <w:spacing w:before="0" w:after="0" w:line="240" w:lineRule="auto"/>
              <w:ind w:hanging="0" w:left="0" w:right="0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</w:rPr>
              <w:t> </w:t>
            </w:r>
          </w:p>
        </w:tc>
        <w:tc>
          <w:tcPr>
            <w:tcW w:w="1110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Style16"/>
              <w:bidi w:val="0"/>
              <w:spacing w:before="0" w:after="0" w:line="240" w:lineRule="auto"/>
              <w:jc w:val="left"/>
              <w:rPr/>
            </w:pPr>
            <w:r>
              <w:rPr>
                <w:rFonts w:ascii="UD デジタル 教科書体 NP-R" w:hAnsi="UD デジタル 教科書体 NP-R" w:eastAsia="UD デジタル 教科書体 N-R"/>
                <w:b/>
                <w:sz w:val="20"/>
              </w:rPr>
              <w:t>先生へ（運用のコツ・中間指導）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・開始前に先生と代表児童でデモを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回。「質問→答え→○」の流れを見せるのが最短の説明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5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分たったら一度止めて中間指導：「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Nice!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って言われた人？」→反応のことばを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つ全体で練習→再開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br/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・動けない子には先生がペア第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号になる。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>1</w:t>
            </w:r>
            <w:r>
              <w:rPr>
                <w:rFonts w:ascii="UD デジタル 教科書体 NP-R" w:hAnsi="UD デジタル 教科書体 NP-R" w:eastAsia="UD デジタル 教科書体 N-R"/>
                <w:sz w:val="20"/>
              </w:rPr>
              <w:t xml:space="preserve">回成功すれば動き出せる 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left"/>
        <w:rPr>
          <w:color w:val="777788"/>
        </w:rPr>
      </w:pP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英語教材ラボ 小学校版　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https://eigo-kyozai-lab.com</w:t>
      </w:r>
      <w:r>
        <w:rPr>
          <w:rFonts w:ascii="UD デジタル 教科書体 NP-R" w:hAnsi="UD デジタル 教科書体 NP-R" w:eastAsia="UD デジタル 教科書体 N-R"/>
          <w:color w:val="777788"/>
          <w:sz w:val="15"/>
        </w:rPr>
        <w:t>　—　学校・授業での利用は自由です（再配布・販売はご遠慮ください）</w:t>
      </w:r>
    </w:p>
    <w:sectPr>
      <w:type w:val="nextPage"/>
      <w:pgSz w:w="11906" w:h="16838"/>
      <w:pgMar w:left="680" w:right="680" w:gutter="0" w:header="0" w:top="567" w:footer="0" w:bottom="567"/>
      <w:pgNumType w:fmt="decimal"/>
      <w:formProt w:val="false"/>
      <w:textDirection w:val="lrTb"/>
      <w:docGrid w:type="default" w:linePitch="600" w:charSpace="3891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UD Digi Kyokasho NP">
    <w:altName w:val="Century Gothic"/>
    <w:charset w:val="80"/>
    <w:family w:val="auto"/>
    <w:pitch w:val="default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JP" w:cs="Arial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UD デジタル 教科書体 NP-R" w:hAnsi="UD デジタル 教科書体 NP-R" w:eastAsia="UD デジタル 教科書体 N-R" w:cs="Arial"/>
      <w:color w:val="auto"/>
      <w:sz w:val="21"/>
      <w:szCs w:val="21"/>
      <w:lang w:val="en-US" w:eastAsia="ja-JP" w:bidi="hi-IN"/>
    </w:rPr>
  </w:style>
  <w:style w:type="paragraph" w:styleId="Heading1">
    <w:name w:val="heading 1"/>
    <w:basedOn w:val="Style18"/>
    <w:next w:val="BodyText"/>
    <w:qFormat/>
    <w:pPr/>
    <w:rPr>
      <w:b/>
      <w:bCs/>
      <w:sz w:val="48"/>
      <w:szCs w:val="48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文末脚注番号"/>
    <w:qFormat/>
    <w:rPr/>
  </w:style>
  <w:style w:type="character" w:styleId="Style14">
    <w:name w:val="脚注番号"/>
    <w:qFormat/>
    <w:rPr/>
  </w:style>
  <w:style w:type="character" w:styleId="Hyperlink">
    <w:name w:val="Hyperlink"/>
    <w:rPr>
      <w:color w:val="000080"/>
      <w:u w:val="single"/>
    </w:rPr>
  </w:style>
  <w:style w:type="paragraph" w:styleId="Style15">
    <w:name w:val="横線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6">
    <w:name w:val="表の内容"/>
    <w:basedOn w:val="BodyText"/>
    <w:qFormat/>
    <w:pPr/>
    <w:rPr/>
  </w:style>
  <w:style w:type="paragraph" w:styleId="Style17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Style18">
    <w:name w:val="見出し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Style19">
    <w:name w:val="表の見出し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