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5114"/>
      </w:tblGrid>
      <w:tr>
        <w:trPr>
          <w:cantSplit/>
        </w:trPr>
        <w:tc>
          <w:tcPr>
            <w:tcW w:w="5114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2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せかいのあいさつ——聞いて当てよう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74"/>
        <w:gridCol w:w="2170"/>
        <w:gridCol w:w="2169"/>
      </w:tblGrid>
      <w:tr>
        <w:trPr>
          <w:cantSplit/>
        </w:trPr>
        <w:tc>
          <w:tcPr>
            <w:tcW w:w="77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2170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1</w:t>
            </w:r>
          </w:p>
        </w:tc>
        <w:tc>
          <w:tcPr>
            <w:tcW w:w="216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2◎</w:t>
            </w:r>
          </w:p>
        </w:tc>
      </w:tr>
    </w:tbl>
    <w:p>
      <w:pPr>
        <w:pStyle w:val="BodyText"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前時：—（</w:t>
      </w:r>
      <w:r>
        <w:rPr>
          <w:rFonts w:ascii="UD デジタル 教科書体 NP-R" w:hAnsi="UD デジタル 教科書体 NP-R" w:eastAsia="UD デジタル 教科書体 N-R"/>
          <w:sz w:val="16"/>
        </w:rPr>
        <w:t>3</w:t>
      </w:r>
      <w:r>
        <w:rPr>
          <w:rFonts w:ascii="UD デジタル 教科書体 NP-R" w:hAnsi="UD デジタル 教科書体 NP-R" w:eastAsia="UD デジタル 教科書体 N-R"/>
          <w:sz w:val="16"/>
        </w:rPr>
        <w:t xml:space="preserve">年 </w:t>
      </w:r>
      <w:r>
        <w:rPr>
          <w:rFonts w:ascii="UD デジタル 教科書体 NP-R" w:hAnsi="UD デジタル 教科書体 NP-R" w:eastAsia="UD デジタル 教科書体 N-R"/>
          <w:sz w:val="16"/>
        </w:rPr>
        <w:t xml:space="preserve">Unit 1 </w:t>
      </w:r>
      <w:r>
        <w:rPr>
          <w:rFonts w:ascii="UD デジタル 教科書体 NP-R" w:hAnsi="UD デジタル 教科書体 NP-R" w:eastAsia="UD デジタル 教科書体 N-R"/>
          <w:sz w:val="16"/>
        </w:rPr>
        <w:t>で世界のあいさつに出会っている）／次時：第</w:t>
      </w:r>
      <w:r>
        <w:rPr>
          <w:rFonts w:ascii="UD デジタル 教科書体 NP-R" w:hAnsi="UD デジタル 教科書体 NP-R" w:eastAsia="UD デジタル 教科書体 N-R"/>
          <w:sz w:val="16"/>
        </w:rPr>
        <w:t>2</w:t>
      </w:r>
      <w:r>
        <w:rPr>
          <w:rFonts w:ascii="UD デジタル 教科書体 NP-R" w:hAnsi="UD デジタル 教科書体 NP-R" w:eastAsia="UD デジタル 教科書体 N-R"/>
          <w:sz w:val="16"/>
        </w:rPr>
        <w:t>時　あいさつリレー→あいさつの旅（ブースで交わす）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114"/>
      </w:tblGrid>
      <w:tr>
        <w:trPr>
          <w:cantSplit/>
        </w:trPr>
        <w:tc>
          <w:tcPr>
            <w:tcW w:w="5114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　① </w:t>
            </w:r>
            <w:r>
              <w:rPr>
                <w:rFonts w:ascii="UD デジタル 教科書体 NP-R" w:hAnsi="UD デジタル 教科書体 NP-R" w:eastAsia="UD デジタル 教科書体 N-R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</w:rPr>
              <w:t>つのあいさつを聞いてどのカードか指さし、ジェスチャーといっしょにまねする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○</w:t>
            </w:r>
            <w:r>
              <w:rPr>
                <w:rFonts w:ascii="UD デジタル 教科書体 NP-R" w:hAnsi="UD デジタル 教科書体 NP-R" w:eastAsia="UD デジタル 教科書体 N-R"/>
              </w:rPr>
              <w:t>言えなくてよい時間。聞いたあいさつのカードを指させているかを見る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613"/>
        <w:gridCol w:w="4500"/>
      </w:tblGrid>
      <w:tr>
        <w:trPr>
          <w:cantSplit/>
        </w:trPr>
        <w:tc>
          <w:tcPr>
            <w:tcW w:w="6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45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世界にはいろいろな言語のあいさつがあることに気づき、先生が言うあいさつを聞いてどのカードかを指さしたり、ジェスチャーといっしょにまねして言ったりして、いろいろなあいさつの言い方に慣れ親しむ。（知識・技能）</w:t>
            </w:r>
          </w:p>
        </w:tc>
      </w:tr>
      <w:tr>
        <w:trPr>
          <w:cantSplit/>
        </w:trPr>
        <w:tc>
          <w:tcPr>
            <w:tcW w:w="6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45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auto" w:line="240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せかいの あいさつを きいて、どの カードか あてよう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drawing>
                <wp:inline distT="0" distB="0" distL="0" distR="0">
                  <wp:extent cx="226695" cy="226695"/>
                  <wp:effectExtent l="0" t="0" r="0" b="0"/>
                  <wp:docPr id="1" name="画像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画像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w="6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見取り</w:t>
            </w:r>
          </w:p>
        </w:tc>
        <w:tc>
          <w:tcPr>
            <w:tcW w:w="45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本時は見取りを記録しない（○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18–28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あいさつを聞いて、どのカードか指させずに止まる子）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あいさつ。歌（デジタル教材）。スライドショーを始める。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・歌は教材の音声を流すだけ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年のあいさつを思い出す→先生が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枚ずつ見せて言い、全員でまねする。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アンニョンハセヨ！ 知ってる！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アンニョンハセヨ、まだ言える？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年生で聞いたね。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Listen and repeat.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聞いて、まねして。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S2–3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〔せかいのあいさつカード〕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◇8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つ全部を覚えなくてよい（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Hello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と、あと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つで十分）と先に言う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12–15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めあてを聞く。合言葉「ちがいは おもしろい」を知る。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聞いたことのない音も、「ちがいは おもしろい」で聞いてみよう。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S4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・合言葉は授業の前に板書しておく（笑いが、ばかにする笑いにならない）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15–18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マッチングのやり方を聞く。黒板の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枚のカード（下に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の番号）を見る→先生のあいさつを聞いて、どのカードか指さす（番号で言ってもよい）。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Listen. Which card?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聞いて。どのカード？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S5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・〔あいさつマッチング〕は先生が持つ進行シート（子どもには配らない）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18–28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マッチング。先生があいさつを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つ言う（順は自由）→全員でカードを指さす→ジェスチャーといっしょにまねする。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（ジャンボを指さして）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ばん！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Let's say it together.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みんなで言ってみよう。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S6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つ当たるごとに、ひとことメモの「へえ！」を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つ話す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指させずに止まる子を見る（記録しない）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28–33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さかさマッチング。先生がカードの絵を指さす→全員でそのあいさつを言う（ジェスチャーも）。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ナマステ！（手を合わせる）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先生が指さした絵のあいさつを、みんなで言おう。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S7–8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言えなければ、指さしとジェスチャーだけでよい。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人に言わせない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33–37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（いなければ先生）が、英語やフランス語がいろいろな国で話されていることを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分で話し、世界地図で見る。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アメリカだけじゃないんだ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English is used in many countries.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英語は、たくさんの国で使われているよ。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S9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・「国とことばは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ではない」は、さらっと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回だけ（深追いしない）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ふりかえりカードをくばり、毎時間の欄に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行（○をつけるか、ひらがなで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「へえ！」と思ったあいさつを、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つ思い出してみよう。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S10–11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〔ふりかえりカード〕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・カードは単元を通して同じ紙。先生が集めて第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時にくばる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eigo-kyozai-lab.com/elementary/shidoan/es4-world#h1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5114"/>
      </w:tblGrid>
      <w:tr>
        <w:trPr>
          <w:cantSplit/>
        </w:trPr>
        <w:tc>
          <w:tcPr>
            <w:tcW w:w="5114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2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見取り・板書・準備（前の日に読む面）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見取り　</w:t>
      </w:r>
      <w:r>
        <w:rPr>
          <w:rFonts w:ascii="UD デジタル 教科書体 NP-R" w:hAnsi="UD デジタル 教科書体 NP-R" w:eastAsia="UD デジタル 教科書体 N-R"/>
          <w:b/>
        </w:rPr>
        <w:t>　本時は指導に生かす見取り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本時は見取りを記録しない。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  <w:t>○18–28</w:t>
      </w:r>
      <w:r>
        <w:rPr>
          <w:rFonts w:ascii="UD デジタル 教科書体 NP-R" w:hAnsi="UD デジタル 教科書体 NP-R" w:eastAsia="UD デジタル 教科書体 N-R"/>
          <w:sz w:val="20"/>
        </w:rPr>
        <w:t>　あいさつを聞いて、どのカードか指させずに止まる子→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28–33 </w:t>
      </w:r>
      <w:r>
        <w:rPr>
          <w:rFonts w:ascii="UD デジタル 教科書体 NP-R" w:hAnsi="UD デジタル 教科書体 NP-R" w:eastAsia="UD デジタル 教科書体 N-R"/>
          <w:sz w:val="20"/>
        </w:rPr>
        <w:t>のさかさマッチングの前に、止まったあいさつをジェスチャーつきでもう一度（その場の手立て：その子の近くでジェスチャーをつけてもう一度言い、カードを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枚だけ指して「どっち？」と聞く）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評価に入れないこと：発音の正しさ（カタカナ読みでよい）／当てた数・覚えたあいさつの数／目線・声の大きさ・挙手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0–5</w:t>
      </w:r>
      <w:r>
        <w:rPr>
          <w:rFonts w:ascii="UD デジタル 教科書体 NP-R" w:hAnsi="UD デジタル 教科書体 NP-R" w:eastAsia="UD デジタル 教科書体 N-R"/>
          <w:sz w:val="20"/>
        </w:rPr>
        <w:t>　・世界のあいさつの映像を見せるなら、歌に続けてここで</w:t>
      </w:r>
      <w:r>
        <w:rPr>
          <w:rFonts w:ascii="UD デジタル 教科書体 NP-R" w:hAnsi="UD デジタル 教科書体 NP-R" w:eastAsia="UD デジタル 教科書体 N-R"/>
          <w:sz w:val="20"/>
        </w:rPr>
        <w:br/>
        <w:t>5–12</w:t>
      </w:r>
      <w:r>
        <w:rPr>
          <w:rFonts w:ascii="UD デジタル 教科書体 NP-R" w:hAnsi="UD デジタル 教科書体 NP-R" w:eastAsia="UD デジタル 教科書体 N-R"/>
          <w:sz w:val="20"/>
        </w:rPr>
        <w:t>　◇カタカナ読みでよい。まねしようとする声を認める</w:t>
      </w:r>
      <w:r>
        <w:rPr>
          <w:rFonts w:ascii="UD デジタル 教科書体 NP-R" w:hAnsi="UD デジタル 教科書体 NP-R" w:eastAsia="UD デジタル 教科書体 N-R"/>
          <w:sz w:val="20"/>
        </w:rPr>
        <w:br/>
        <w:t>18–28</w:t>
      </w:r>
      <w:r>
        <w:rPr>
          <w:rFonts w:ascii="UD デジタル 教科書体 NP-R" w:hAnsi="UD デジタル 教科書体 NP-R" w:eastAsia="UD デジタル 教科書体 N-R"/>
          <w:sz w:val="20"/>
        </w:rPr>
        <w:t>　・読み上げはカタカナ読みでよい。デジタル教材の音声が使えるなら、本物の音を先に聞かせる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021"/>
        <w:gridCol w:w="1600"/>
        <w:gridCol w:w="2493"/>
      </w:tblGrid>
      <w:tr>
        <w:trPr>
          <w:cantSplit/>
        </w:trPr>
        <w:tc>
          <w:tcPr>
            <w:tcW w:w="102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1600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24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右：へえ！</w:t>
            </w:r>
          </w:p>
        </w:tc>
      </w:tr>
      <w:tr>
        <w:trPr>
          <w:cantSplit/>
        </w:trPr>
        <w:tc>
          <w:tcPr>
            <w:tcW w:w="102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日付・だい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じ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の絵をそえる）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合言葉「ちがいは おもしろい」</w:t>
            </w:r>
          </w:p>
        </w:tc>
        <w:tc>
          <w:tcPr>
            <w:tcW w:w="1600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あいさつカード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枚（下に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の番号。英文は書かない）</w:t>
            </w:r>
          </w:p>
        </w:tc>
        <w:tc>
          <w:tcPr>
            <w:tcW w:w="24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子どもの「へえ！」を日本語で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（ボンジュールはカナダでも など・名前は書かない）</w:t>
            </w:r>
          </w:p>
        </w:tc>
      </w:tr>
      <w:tr>
        <w:trPr>
          <w:cantSplit/>
        </w:trPr>
        <w:tc>
          <w:tcPr>
            <w:tcW w:w="5114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黒板の横：世界地図（教室にあるもの）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テレビ（映すだけ）：きょうの流れ・カードの絵（指さし用）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書かないもの：当てた数・言えた数／児童の名前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506"/>
        <w:gridCol w:w="233"/>
        <w:gridCol w:w="2375"/>
      </w:tblGrid>
      <w:tr>
        <w:trPr/>
        <w:tc>
          <w:tcPr>
            <w:tcW w:w="2506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いるとき：・マッチングの読み上げ（知っているあいさつはジェスチャーつきで）。先生は子どもの指さしを見て回る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33–37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で、英語がいろいろな国で使われていることを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分で話す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いないとき：・読み上げは先生（カタカナ読みでよい。デジタル教材の音声があれば先に）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33–37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は先生が、進行シートのひとことメモと世界地図で話す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correct students' pronunciation. Please don't ask students which countries they have visited.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233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375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削る順：①さかさマッチング（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28–33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）を切り、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33–37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へ（▶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S9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へ）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マッチング（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18–28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つのあいさつ（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と、あと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つ）で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削らないもの：マッチング（あいさつを聞いて、どのカードか当てる場面）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前の時間が終わっていないとき：単元のはじめの時間。年度はじめの行事で短いときは、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5–12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枚にして、マッチングも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つのあいさつで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40"/>
        <w:gridCol w:w="253"/>
        <w:gridCol w:w="2421"/>
      </w:tblGrid>
      <w:tr>
        <w:trPr>
          <w:cantSplit/>
        </w:trPr>
        <w:tc>
          <w:tcPr>
            <w:tcW w:w="2440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家：外国にルーツのある子のことばは、事前に本人と相談してから扱う（家のことばを全体の前でたずねない）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くらべる：当てた数・言えたあいさつの数をくらべない（クラス全体で「言えた」を喜ぶ）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目立つ：マッチングは全員で指さし、全員で言う。本人が望まない限り、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人に発音のお手本や先生役を頼まない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単元計画の配慮①：発音の「正しさ」を求めない（カタカナ読みで堂々と。まねしようとする姿がゴール）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単元計画の配慮③：外国にルーツのある子がいる場合は、事前に本人と相談してから（その子の言語を扱うのは本人が望むときだけ。無断で注目を集めない）</w:t>
            </w:r>
          </w:p>
        </w:tc>
        <w:tc>
          <w:tcPr>
            <w:tcW w:w="253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421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〔せかいのあいさつカード〕　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部（黒板に貼る・下に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の番号）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世界地図（教室にあるもの）　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〔ふりかえりカード〕　人数分（この時間にくばる・単元を通して同じ紙）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eigo-kyozai-lab.com/elementary/shidoan/es4-world#h1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小学校外国語活動 4年 せかいの あいさつ 第1時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