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101"/>
      </w:tblGrid>
      <w:tr>
        <w:trPr>
          <w:cantSplit/>
        </w:trPr>
        <w:tc>
          <w:tcPr>
            <w:tcW w:w="4101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1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ハローでともだち——名前を伝え合う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0"/>
        <w:gridCol w:w="1740"/>
        <w:gridCol w:w="1740"/>
      </w:tblGrid>
      <w:tr>
        <w:trPr>
          <w:cantSplit/>
        </w:trPr>
        <w:tc>
          <w:tcPr>
            <w:tcW w:w="6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174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1740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2◎</w:t>
            </w:r>
          </w:p>
        </w:tc>
      </w:tr>
    </w:tbl>
    <w:p>
      <w:pPr>
        <w:pStyle w:val="BodyText"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1</w:t>
      </w:r>
      <w:r>
        <w:rPr>
          <w:rFonts w:ascii="UD デジタル 教科書体 NP-R" w:hAnsi="UD デジタル 教科書体 NP-R" w:eastAsia="UD デジタル 教科書体 N-R"/>
          <w:sz w:val="16"/>
        </w:rPr>
        <w:t xml:space="preserve">時　世界のあいさつを身ぶりつきでまねし、先生の </w:t>
      </w:r>
      <w:r>
        <w:rPr>
          <w:rFonts w:ascii="UD デジタル 教科書体 NP-R" w:hAnsi="UD デジタル 教科書体 NP-R" w:eastAsia="UD デジタル 教科書体 N-R"/>
          <w:sz w:val="16"/>
        </w:rPr>
        <w:t xml:space="preserve">Hello, I'm ◯◯. </w:t>
      </w:r>
      <w:r>
        <w:rPr>
          <w:rFonts w:ascii="UD デジタル 教科書体 NP-R" w:hAnsi="UD デジタル 教科書体 NP-R" w:eastAsia="UD デジタル 教科書体 N-R"/>
          <w:sz w:val="16"/>
        </w:rPr>
        <w:t xml:space="preserve">に </w:t>
      </w:r>
      <w:r>
        <w:rPr>
          <w:rFonts w:ascii="UD デジタル 教科書体 NP-R" w:hAnsi="UD デジタル 教科書体 NP-R" w:eastAsia="UD デジタル 教科書体 N-R"/>
          <w:sz w:val="16"/>
        </w:rPr>
        <w:t xml:space="preserve">Hello! </w:t>
      </w:r>
      <w:r>
        <w:rPr>
          <w:rFonts w:ascii="UD デジタル 教科書体 NP-R" w:hAnsi="UD デジタル 教科書体 NP-R" w:eastAsia="UD デジタル 教科書体 N-R"/>
          <w:sz w:val="16"/>
        </w:rPr>
        <w:t>と返した／次時：—（単元のおわり）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101"/>
      </w:tblGrid>
      <w:tr>
        <w:trPr>
          <w:cantSplit/>
        </w:trPr>
        <w:tc>
          <w:tcPr>
            <w:tcW w:w="4101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ハロー・チェーンで全員が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回ずつ言い、カードを見せてあいさつラリー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◎</w:t>
            </w:r>
            <w:r>
              <w:rPr>
                <w:rFonts w:ascii="UD デジタル 教科書体 NP-R" w:hAnsi="UD デジタル 教科書体 NP-R" w:eastAsia="UD デジタル 教科書体 N-R"/>
              </w:rPr>
              <w:t>ラリーで名前を伝え合う姿（</w:t>
            </w:r>
            <w:r>
              <w:rPr>
                <w:rFonts w:ascii="UD デジタル 教科書体 NP-R" w:hAnsi="UD デジタル 教科書体 NP-R" w:eastAsia="UD デジタル 教科書体 N-R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</w:rPr>
              <w:t>人前後）。態度はカードで全員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8"/>
        <w:gridCol w:w="3593"/>
      </w:tblGrid>
      <w:tr>
        <w:trPr>
          <w:cantSplit/>
        </w:trPr>
        <w:tc>
          <w:tcPr>
            <w:tcW w:w="50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5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友だちと仲よくなるために、なまえカードを見せながら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とあいさつをして名前を伝え合い、相手を替えながら、すすんであいさつを交わそうとする。（知識・技能／思考・判断・表現／主体的に学習に取り組む態度）</w:t>
            </w:r>
          </w:p>
        </w:tc>
      </w:tr>
      <w:tr>
        <w:trPr>
          <w:cantSplit/>
        </w:trPr>
        <w:tc>
          <w:tcPr>
            <w:tcW w:w="50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5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auto" w:line="240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なまえを つたえて、いろいろな ともだちと あいさつしよう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drawing>
                <wp:inline distT="0" distB="0" distL="0" distR="0">
                  <wp:extent cx="226695" cy="226695"/>
                  <wp:effectExtent l="0" t="0" r="0" b="0"/>
                  <wp:docPr id="1" name="画像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画像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26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w="50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見取り</w:t>
            </w:r>
          </w:p>
        </w:tc>
        <w:tc>
          <w:tcPr>
            <w:tcW w:w="35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見取りを記録する：知識・技能／思考・判断・表現／主体的に学習に取り組む態度（行動観察（見取りメモ）＋振り返りカード点検・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26–37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・知技・思判表で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人前後）／○指導に生かす：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15–22 Hello!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と返せずに止まる子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帯：歌＋世界のあいさつ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あいさつ→歌→第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時の世界のあいさつを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つ、身ぶりつきでみんなで。終わったらスライドショーを始める。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・歌は教材の音声だけ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枚をまねして言う→先生が指した絵のあいさつを、みんなで言う。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Good morning! / See you!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（絵を指して）これは、なんて言う？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〔あいさつカード〕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言えなくても、絵を指させばよい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12–15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今日は、いろいろな友だちと、名前を伝え合うあいさつをしよう。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S3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15–22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全体（円）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ハロー・チェーン。円になり、先生から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をとなりへ→言われた子は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と返し、次の子へつなぐ（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周）。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Hello! — Hello, I'm ◯◯.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Make a big circle.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大きな円になろう。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I'm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（となりの子へ）こんにちは、◯◯です。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Pass it on!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となりへつないで！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S4–5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◇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つまったら、まわりは待つ（ルール①）。先生が小さくいっしょに言う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声が出ない子は手をふってつなぐ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返せずに止まる子を見る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22–26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ひとり→全体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席にもどり、なまえカードに名前を書く（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分・ひらがなでよい・かざりは休み時間に）→シート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を出す→先生のお手本を見る。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（お手本）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: Hello, I'm ◯◯. — Hello, I'm △△.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カードを見せながら、あいさつするよ。言えたら、じゃんけんで勝った人から名前を書いてもらおう。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S6–7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・厚紙とシート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は、授業の前に机の中へ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26–37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立って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対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あいさつラリー。前半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分→止まって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分→後半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分。カードを見せて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Hello, I'm ◯◯.→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じゃんけんで勝った人から、相手に名前を書いてもらう。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Hello, I'm ◯◯. — Hello, I'm △△. — Thank you!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Walk and meet a friend.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歩いて、友だちに会いに行こう。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（あいだの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分）名前が聞こえなかったとき、どうした？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S8–10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知識・技能／思考・判断・表現（見取りメモ）＝前半と後半に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人ずつ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止まった子には判断の基準の手立て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ふりかえりカードのまとめ。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つのできたことに◎○△→「つたわった！」ばめんを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つ→毎時間の欄に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行。あいさつ。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（その日の様子で）まちがえた子を、だれも笑わなかったね。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Goodbye! See you.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さようなら。またね。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S11–12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〔ふりかえりカード〕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主体的に学習に取り組む態度＝集めて、授業のあとに全員分を読む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書けない子は、聞いて書きとめる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eigo-kyozai-lab.com/elementary/shidoan/es3-hello#h2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101"/>
      </w:tblGrid>
      <w:tr>
        <w:trPr>
          <w:cantSplit/>
        </w:trPr>
        <w:tc>
          <w:tcPr>
            <w:tcW w:w="4101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小学校外国語活動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Let's Try! 1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見取り・板書・準備（前の日に読む面）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見取り（外国語活動は評定をつけない）　</w:t>
      </w:r>
      <w:r>
        <w:rPr>
          <w:rFonts w:ascii="UD デジタル 教科書体 NP-R" w:hAnsi="UD デジタル 教科書体 NP-R" w:eastAsia="UD デジタル 教科書体 N-R"/>
          <w:b/>
        </w:rPr>
        <w:t>　◎知識・技能／思考・判断・表現／主体的に学習に取り組む態度（</w:t>
      </w:r>
      <w:r>
        <w:rPr>
          <w:rFonts w:ascii="UD デジタル 教科書体 NP-R" w:hAnsi="UD デジタル 教科書体 NP-R" w:eastAsia="UD デジタル 教科書体 N-R"/>
          <w:b/>
        </w:rPr>
        <w:t>26–37</w:t>
      </w:r>
      <w:r>
        <w:rPr>
          <w:rFonts w:ascii="UD デジタル 教科書体 NP-R" w:hAnsi="UD デジタル 教科書体 NP-R" w:eastAsia="UD デジタル 教科書体 N-R"/>
          <w:b/>
        </w:rPr>
        <w:t>・</w:t>
      </w:r>
      <w:r>
        <w:rPr>
          <w:rFonts w:ascii="UD デジタル 教科書体 NP-R" w:hAnsi="UD デジタル 教科書体 NP-R" w:eastAsia="UD デジタル 教科書体 N-R"/>
          <w:b/>
        </w:rPr>
        <w:t>37–45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844"/>
        <w:gridCol w:w="942"/>
        <w:gridCol w:w="1115"/>
        <w:gridCol w:w="1200"/>
      </w:tblGrid>
      <w:tr>
        <w:trPr>
          <w:cantSplit/>
        </w:trPr>
        <w:tc>
          <w:tcPr>
            <w:tcW w:w="84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観点</w:t>
            </w:r>
          </w:p>
        </w:tc>
        <w:tc>
          <w:tcPr>
            <w:tcW w:w="94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見取る姿</w:t>
            </w:r>
          </w:p>
        </w:tc>
        <w:tc>
          <w:tcPr>
            <w:tcW w:w="111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所見に残したい姿</w:t>
            </w:r>
          </w:p>
        </w:tc>
        <w:tc>
          <w:tcPr>
            <w:tcW w:w="12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手が止まった子への手立て</w:t>
            </w:r>
          </w:p>
        </w:tc>
      </w:tr>
      <w:tr>
        <w:trPr>
          <w:cantSplit/>
        </w:trPr>
        <w:tc>
          <w:tcPr>
            <w:tcW w:w="84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知識・技能</w:t>
            </w:r>
          </w:p>
        </w:tc>
        <w:tc>
          <w:tcPr>
            <w:tcW w:w="94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をかたまりのまま言って名前を伝えたり、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と返したりしている（たどたどしくてもよい）。</w:t>
            </w:r>
          </w:p>
        </w:tc>
        <w:tc>
          <w:tcPr>
            <w:tcW w:w="111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時間のあいさつ（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Good afternoon.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など）で始めたり、別れぎわに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See you.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と言ったりしている。</w:t>
            </w:r>
          </w:p>
        </w:tc>
        <w:tc>
          <w:tcPr>
            <w:tcW w:w="12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先生がとなりに立って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Hello, I'm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までいっしょに言い、名前はカードを見せるだけでよいと伝える</w:t>
            </w:r>
          </w:p>
        </w:tc>
      </w:tr>
      <w:tr>
        <w:trPr>
          <w:cantSplit/>
        </w:trPr>
        <w:tc>
          <w:tcPr>
            <w:tcW w:w="84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思考・判断・表現</w:t>
            </w:r>
          </w:p>
        </w:tc>
        <w:tc>
          <w:tcPr>
            <w:tcW w:w="94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友だちと仲よくなるために、カードを見せながら名前を伝え合い、相手の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Hello, I'm ◯◯.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を聞いてから自分も返している。</w:t>
            </w:r>
          </w:p>
        </w:tc>
        <w:tc>
          <w:tcPr>
            <w:tcW w:w="111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聞き取れていない相手に、カードを指さして言い直したり、聞いた名前をくり返したりしている。</w:t>
            </w:r>
          </w:p>
        </w:tc>
        <w:tc>
          <w:tcPr>
            <w:tcW w:w="12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先生がいっしょに相手のところへ行き、相手のあいさつを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人で聞いてから「次は返す番」と伝える</w:t>
            </w:r>
          </w:p>
        </w:tc>
      </w:tr>
      <w:tr>
        <w:trPr>
          <w:cantSplit/>
        </w:trPr>
        <w:tc>
          <w:tcPr>
            <w:tcW w:w="84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主体的に学習に取り組む態度</w:t>
            </w:r>
          </w:p>
        </w:tc>
        <w:tc>
          <w:tcPr>
            <w:tcW w:w="94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ふりかえりカードの「つたわった！」や毎時間の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行に、自分から声をかけたことや、名前を伝えるくふうを書いている（絵でもよい）。</w:t>
            </w:r>
          </w:p>
        </w:tc>
        <w:tc>
          <w:tcPr>
            <w:tcW w:w="1115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「つぎへ」に、次にあいさつしたい相手や、使ってみたいあいさつを書いている。</w:t>
            </w:r>
          </w:p>
        </w:tc>
        <w:tc>
          <w:tcPr>
            <w:tcW w:w="120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書けない子には「だれとあいさつした？」と聞いて書きとめる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だけの子は、見取りメモと第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行もあわせて読む</w:t>
            </w:r>
          </w:p>
        </w:tc>
      </w:tr>
    </w:tbl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・手立てのあとの姿を見取りメモに残す。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・見取りの割り当て：名簿で決めた子を、ラリーの前半と後半に</w:t>
      </w:r>
      <w:r>
        <w:rPr>
          <w:rFonts w:ascii="UD デジタル 教科書体 NP-R" w:hAnsi="UD デジタル 教科書体 NP-R" w:eastAsia="UD デジタル 教科書体 N-R"/>
          <w:sz w:val="20"/>
        </w:rPr>
        <w:t>5</w:t>
      </w:r>
      <w:r>
        <w:rPr>
          <w:rFonts w:ascii="UD デジタル 教科書体 NP-R" w:hAnsi="UD デジタル 教科書体 NP-R" w:eastAsia="UD デジタル 教科書体 N-R"/>
          <w:sz w:val="20"/>
        </w:rPr>
        <w:t>人ずつ見る（知技・思判表で</w:t>
      </w:r>
      <w:r>
        <w:rPr>
          <w:rFonts w:ascii="UD デジタル 教科書体 NP-R" w:hAnsi="UD デジタル 教科書体 NP-R" w:eastAsia="UD デジタル 教科書体 N-R"/>
          <w:sz w:val="20"/>
        </w:rPr>
        <w:t>10</w:t>
      </w:r>
      <w:r>
        <w:rPr>
          <w:rFonts w:ascii="UD デジタル 教科書体 NP-R" w:hAnsi="UD デジタル 教科書体 NP-R" w:eastAsia="UD デジタル 教科書体 N-R"/>
          <w:sz w:val="20"/>
        </w:rPr>
        <w:t>人前後）。見取れなかった子は、知技はチェーン（</w:t>
      </w:r>
      <w:r>
        <w:rPr>
          <w:rFonts w:ascii="UD デジタル 教科書体 NP-R" w:hAnsi="UD デジタル 教科書体 NP-R" w:eastAsia="UD デジタル 教科書体 N-R"/>
          <w:sz w:val="20"/>
        </w:rPr>
        <w:t>15–22</w:t>
      </w:r>
      <w:r>
        <w:rPr>
          <w:rFonts w:ascii="UD デジタル 教科書体 NP-R" w:hAnsi="UD デジタル 教科書体 NP-R" w:eastAsia="UD デジタル 教科書体 N-R"/>
          <w:sz w:val="20"/>
        </w:rPr>
        <w:t>）の○、思判表はカードの「つたわった！」で補う。カードは全員分を読み、態度と、第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時の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行の気づき（知技の補い）を見る。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・評価に入れないこと：あつめた名前の数（</w:t>
      </w:r>
      <w:r>
        <w:rPr>
          <w:rFonts w:ascii="UD デジタル 教科書体 NP-R" w:hAnsi="UD デジタル 教科書体 NP-R" w:eastAsia="UD デジタル 教科書体 N-R"/>
          <w:sz w:val="20"/>
        </w:rPr>
        <w:t>3</w:t>
      </w:r>
      <w:r>
        <w:rPr>
          <w:rFonts w:ascii="UD デジタル 教科書体 NP-R" w:hAnsi="UD デジタル 教科書体 NP-R" w:eastAsia="UD デジタル 教科書体 N-R"/>
          <w:sz w:val="20"/>
        </w:rPr>
        <w:t>人でもよい）／発音・言い方のたどたどしさ／シートの「じぶんでチェック」とふりかえりカードの◎○△・字の量／目線・声の大きさ・挙手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26–37</w:t>
      </w:r>
      <w:r>
        <w:rPr>
          <w:rFonts w:ascii="UD デジタル 教科書体 NP-R" w:hAnsi="UD デジタル 教科書体 NP-R" w:eastAsia="UD デジタル 教科書体 N-R"/>
          <w:sz w:val="20"/>
        </w:rPr>
        <w:t>　・あいだの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分は「だれの」を聞かない。出た答えを黒板の右に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つ書く</w:t>
      </w:r>
      <w:r>
        <w:rPr>
          <w:rFonts w:ascii="UD デジタル 教科書体 NP-R" w:hAnsi="UD デジタル 教科書体 NP-R" w:eastAsia="UD デジタル 教科書体 N-R"/>
          <w:sz w:val="20"/>
        </w:rPr>
        <w:br/>
        <w:t>26–37</w:t>
      </w:r>
      <w:r>
        <w:rPr>
          <w:rFonts w:ascii="UD デジタル 教科書体 NP-R" w:hAnsi="UD デジタル 教科書体 NP-R" w:eastAsia="UD デジタル 教科書体 N-R"/>
          <w:sz w:val="20"/>
        </w:rPr>
        <w:t>　・さわがしくなったら「じゃんけんは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>回・あいこは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人とも書く」に</w:t>
      </w:r>
      <w:r>
        <w:rPr>
          <w:rFonts w:ascii="UD デジタル 教科書体 NP-R" w:hAnsi="UD デジタル 教科書体 NP-R" w:eastAsia="UD デジタル 教科書体 N-R"/>
          <w:sz w:val="20"/>
        </w:rPr>
        <w:br/>
        <w:t>26–37</w:t>
      </w:r>
      <w:r>
        <w:rPr>
          <w:rFonts w:ascii="UD デジタル 教科書体 NP-R" w:hAnsi="UD デジタル 教科書体 NP-R" w:eastAsia="UD デジタル 教科書体 N-R"/>
          <w:sz w:val="20"/>
        </w:rPr>
        <w:t>　・歩き出せない子・同じ友だちとだけの子は名簿に印（次の単元のペアに）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86"/>
        <w:gridCol w:w="1740"/>
        <w:gridCol w:w="1574"/>
      </w:tblGrid>
      <w:tr>
        <w:trPr>
          <w:cantSplit/>
        </w:trPr>
        <w:tc>
          <w:tcPr>
            <w:tcW w:w="78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1740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157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右：きこえなかったら</w:t>
            </w:r>
          </w:p>
        </w:tc>
      </w:tr>
      <w:tr>
        <w:trPr>
          <w:cantSplit/>
        </w:trPr>
        <w:tc>
          <w:tcPr>
            <w:tcW w:w="78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日付・だい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じ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めあて（ふたりが手をふる絵をそえる）</w:t>
            </w:r>
          </w:p>
        </w:tc>
        <w:tc>
          <w:tcPr>
            <w:tcW w:w="1740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役の札「いう ひと」「かえす ひと」と、カードを見せる絵（英文は書かない）</w:t>
            </w:r>
          </w:p>
        </w:tc>
        <w:tc>
          <w:tcPr>
            <w:tcW w:w="157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あいだの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分で出た「どうしたか」を日本語で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（名前は書かない）</w:t>
            </w:r>
          </w:p>
        </w:tc>
      </w:tr>
      <w:tr>
        <w:trPr>
          <w:cantSplit/>
        </w:trPr>
        <w:tc>
          <w:tcPr>
            <w:tcW w:w="4100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黒板の横：あいさつコーナー（第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時から）／ハロー・チェーンのルール（シート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テレビ（映すだけ）：きょうの流れ・やり方の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書かないもの：あつめた名前の数／児童の名前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0"/>
        <w:gridCol w:w="206"/>
        <w:gridCol w:w="1895"/>
      </w:tblGrid>
      <w:tr>
        <w:trPr>
          <w:cantSplit/>
        </w:trPr>
        <w:tc>
          <w:tcPr>
            <w:tcW w:w="2000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いるとき：・お手本（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22–26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）で先生と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往復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・ラリーで止まっている子の相手に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いないとき：・お手本は先生と手をあげた子で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・ラリー中は名簿で決めた子の近くに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correct pronunciation during the rally. Please don't count how many names students collected.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895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削る順：①ハロー・チェーン（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15–22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）は円をやめて、列ごとのリレーで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なまえカードは前の日に作っておき、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22–26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はお手本だけ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③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あいさつカード（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）は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See you.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削らないもの：なまえカードあいさつラリー（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26–37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）と、ふりかえりカードのまとめ（◎）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時の世界のあいさつが途中なら、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0–5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の帯で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つだけ。残りは次の単元の帯へ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46"/>
        <w:gridCol w:w="201"/>
        <w:gridCol w:w="1954"/>
      </w:tblGrid>
      <w:tr>
        <w:trPr>
          <w:cantSplit/>
        </w:trPr>
        <w:tc>
          <w:tcPr>
            <w:tcW w:w="1946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家：なまえカードは学校の厚紙で作る（家の物は使わない）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くらべる：あつめた名前の数をくらべない・聞かない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目立つ：お手本は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か手をあげた子だけ。チェーンでつまった子は、いっしょに言って通す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単元計画の配慮①：声を出すことに不安が強い子は「手をふる・おじぎ」のジェスチャーだけで参加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（あいさつは声だけではない、と最初に全体へ伝える）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単元計画の配慮②：名前を言うのが恥ずかしい子には、なまえカードを見せるだけの参加から。言えたら先生が一緒に喜ぶ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954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なまえカードの厚紙（八つ切りの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1/8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部（ルールを黒板の横に）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〔あいさつカード〕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見取り用の名簿・タイマー　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〔ふりかえりカード〕　人数分（第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時と同じ紙）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打ち合わせシート〕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が来る日に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eigo-kyozai-lab.com/elementary/shidoan/es3-hello#h2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小学校外国語活動 3年 ハローで ともだち 第2時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